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E5" w:rsidRPr="006337A6" w:rsidRDefault="004D35E5" w:rsidP="004D35E5">
      <w:pPr>
        <w:widowControl w:val="0"/>
        <w:tabs>
          <w:tab w:val="right" w:pos="9639"/>
        </w:tabs>
        <w:spacing w:after="0"/>
        <w:rPr>
          <w:b/>
          <w:bCs/>
          <w:i/>
          <w:sz w:val="24"/>
          <w:szCs w:val="24"/>
          <w:lang w:eastAsia="zh-CN"/>
        </w:rPr>
      </w:pPr>
      <w:r>
        <w:rPr>
          <w:rFonts w:eastAsia="MS Mincho"/>
          <w:b/>
          <w:bCs/>
          <w:sz w:val="24"/>
          <w:szCs w:val="24"/>
        </w:rPr>
        <w:t>3GPP T</w:t>
      </w:r>
      <w:bookmarkStart w:id="0" w:name="_Ref452454252"/>
      <w:bookmarkEnd w:id="0"/>
      <w:r>
        <w:rPr>
          <w:rFonts w:eastAsia="MS Mincho"/>
          <w:b/>
          <w:bCs/>
          <w:sz w:val="24"/>
          <w:szCs w:val="24"/>
        </w:rPr>
        <w:t xml:space="preserve">SG-RAN </w:t>
      </w:r>
      <w:r>
        <w:rPr>
          <w:rFonts w:eastAsia="MS Mincho"/>
          <w:b/>
          <w:sz w:val="24"/>
          <w:szCs w:val="24"/>
        </w:rPr>
        <w:t>WG3 Meeting #10</w:t>
      </w:r>
      <w:r>
        <w:rPr>
          <w:rFonts w:hint="eastAsia"/>
          <w:b/>
          <w:sz w:val="24"/>
          <w:szCs w:val="24"/>
          <w:lang w:eastAsia="zh-CN"/>
        </w:rPr>
        <w:t>7-e</w:t>
      </w:r>
      <w:r>
        <w:rPr>
          <w:rFonts w:eastAsia="MS Mincho"/>
          <w:b/>
          <w:bCs/>
          <w:sz w:val="24"/>
          <w:szCs w:val="24"/>
        </w:rPr>
        <w:tab/>
        <w:t>R3-</w:t>
      </w:r>
      <w:r>
        <w:rPr>
          <w:rFonts w:hint="eastAsia"/>
          <w:b/>
          <w:bCs/>
          <w:sz w:val="24"/>
          <w:szCs w:val="24"/>
          <w:lang w:eastAsia="zh-CN"/>
        </w:rPr>
        <w:t>20</w:t>
      </w:r>
      <w:r w:rsidR="00891F50">
        <w:rPr>
          <w:rFonts w:hint="eastAsia"/>
          <w:b/>
          <w:bCs/>
          <w:sz w:val="24"/>
          <w:szCs w:val="24"/>
          <w:lang w:eastAsia="zh-CN"/>
        </w:rPr>
        <w:t>0595</w:t>
      </w:r>
    </w:p>
    <w:p w:rsidR="004D35E5" w:rsidRPr="00A93A1C" w:rsidRDefault="004D35E5" w:rsidP="004D35E5">
      <w:pPr>
        <w:widowControl w:val="0"/>
        <w:tabs>
          <w:tab w:val="right" w:pos="9639"/>
        </w:tabs>
        <w:spacing w:after="0"/>
        <w:rPr>
          <w:rFonts w:eastAsia="MS Mincho"/>
          <w:b/>
          <w:sz w:val="24"/>
          <w:szCs w:val="24"/>
        </w:rPr>
      </w:pPr>
      <w:bookmarkStart w:id="1" w:name="_Hlk536523677"/>
      <w:r w:rsidRPr="00A93A1C">
        <w:rPr>
          <w:rFonts w:eastAsia="MS Mincho"/>
          <w:b/>
          <w:sz w:val="24"/>
          <w:szCs w:val="24"/>
        </w:rPr>
        <w:t xml:space="preserve">Online, 24th </w:t>
      </w:r>
      <w:r>
        <w:rPr>
          <w:rFonts w:eastAsia="MS Mincho"/>
          <w:b/>
          <w:sz w:val="24"/>
          <w:szCs w:val="24"/>
        </w:rPr>
        <w:t xml:space="preserve">February - </w:t>
      </w:r>
      <w:r w:rsidRPr="00A93A1C">
        <w:rPr>
          <w:rFonts w:eastAsia="MS Mincho"/>
          <w:b/>
          <w:sz w:val="24"/>
          <w:szCs w:val="24"/>
        </w:rPr>
        <w:t>6th March 20</w:t>
      </w:r>
      <w:bookmarkEnd w:id="1"/>
      <w:r w:rsidRPr="00A93A1C">
        <w:rPr>
          <w:rFonts w:eastAsia="MS Mincho"/>
          <w:b/>
          <w:sz w:val="24"/>
          <w:szCs w:val="24"/>
        </w:rPr>
        <w:t>20</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w:t>
      </w:r>
      <w:r w:rsidRPr="0052626F">
        <w:rPr>
          <w:rFonts w:eastAsia="宋体"/>
          <w:b/>
          <w:lang w:eastAsia="zh-CN"/>
        </w:rPr>
        <w:t>tem:</w:t>
      </w:r>
      <w:r w:rsidRPr="0052626F">
        <w:rPr>
          <w:rFonts w:eastAsia="宋体"/>
          <w:b/>
          <w:lang w:eastAsia="zh-CN"/>
        </w:rPr>
        <w:tab/>
      </w:r>
      <w:r w:rsidR="0071055D">
        <w:rPr>
          <w:rFonts w:eastAsia="宋体" w:hint="eastAsia"/>
          <w:b/>
          <w:lang w:eastAsia="zh-CN"/>
        </w:rPr>
        <w:t>10.2.2</w:t>
      </w:r>
      <w:r w:rsidR="00AE7A39">
        <w:rPr>
          <w:rFonts w:eastAsia="宋体" w:hint="eastAsia"/>
          <w:b/>
          <w:lang w:eastAsia="zh-CN"/>
        </w:rPr>
        <w:t>.1</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796805">
        <w:rPr>
          <w:rFonts w:eastAsia="宋体" w:hint="eastAsia"/>
          <w:b/>
          <w:lang w:eastAsia="zh-CN"/>
        </w:rPr>
        <w:t xml:space="preserve">Remaining </w:t>
      </w:r>
      <w:r w:rsidR="00381965">
        <w:rPr>
          <w:rFonts w:eastAsia="宋体" w:hint="eastAsia"/>
          <w:b/>
          <w:lang w:eastAsia="zh-CN"/>
        </w:rPr>
        <w:t>issues</w:t>
      </w:r>
      <w:r w:rsidR="00AE7A39">
        <w:rPr>
          <w:rFonts w:eastAsia="宋体" w:hint="eastAsia"/>
          <w:b/>
          <w:lang w:eastAsia="zh-CN"/>
        </w:rPr>
        <w:t xml:space="preserve"> of MLB</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262C36" w:rsidRDefault="00AE60B3" w:rsidP="00C76FCE">
      <w:pPr>
        <w:widowControl w:val="0"/>
        <w:spacing w:line="256" w:lineRule="auto"/>
        <w:contextualSpacing/>
        <w:jc w:val="both"/>
        <w:rPr>
          <w:lang w:eastAsia="zh-CN"/>
        </w:rPr>
      </w:pPr>
      <w:r>
        <w:rPr>
          <w:rFonts w:hint="eastAsia"/>
          <w:lang w:eastAsia="zh-CN"/>
        </w:rPr>
        <w:t>At</w:t>
      </w:r>
      <w:r w:rsidR="009E5807">
        <w:rPr>
          <w:rFonts w:hint="eastAsia"/>
          <w:lang w:eastAsia="zh-CN"/>
        </w:rPr>
        <w:t xml:space="preserve"> last</w:t>
      </w:r>
      <w:r w:rsidR="00E95546">
        <w:rPr>
          <w:rFonts w:hint="eastAsia"/>
          <w:lang w:eastAsia="zh-CN"/>
        </w:rPr>
        <w:t xml:space="preserve"> several</w:t>
      </w:r>
      <w:r w:rsidR="009E5807">
        <w:rPr>
          <w:rFonts w:hint="eastAsia"/>
          <w:lang w:eastAsia="zh-CN"/>
        </w:rPr>
        <w:t xml:space="preserve"> RAN3 meeting</w:t>
      </w:r>
      <w:r w:rsidR="00377402">
        <w:rPr>
          <w:rFonts w:hint="eastAsia"/>
          <w:lang w:eastAsia="zh-CN"/>
        </w:rPr>
        <w:t>s</w:t>
      </w:r>
      <w:r w:rsidR="009E5807">
        <w:rPr>
          <w:rFonts w:hint="eastAsia"/>
          <w:lang w:eastAsia="zh-CN"/>
        </w:rPr>
        <w:t>, the mobility load balancing has been discussed and the agreement to reuse resource status reporting procedures on</w:t>
      </w:r>
      <w:r w:rsidR="00AE7A39">
        <w:rPr>
          <w:rFonts w:hint="eastAsia"/>
          <w:lang w:eastAsia="zh-CN"/>
        </w:rPr>
        <w:t xml:space="preserve"> </w:t>
      </w:r>
      <w:proofErr w:type="spellStart"/>
      <w:r w:rsidR="00AE7A39">
        <w:rPr>
          <w:rFonts w:hint="eastAsia"/>
          <w:lang w:eastAsia="zh-CN"/>
        </w:rPr>
        <w:t>Xn</w:t>
      </w:r>
      <w:proofErr w:type="spellEnd"/>
      <w:r w:rsidR="00AE7A39">
        <w:rPr>
          <w:rFonts w:hint="eastAsia"/>
          <w:lang w:eastAsia="zh-CN"/>
        </w:rPr>
        <w:t>, X2, F1 and E1 is achieved.</w:t>
      </w:r>
      <w:r w:rsidR="00243DE8">
        <w:rPr>
          <w:rFonts w:hint="eastAsia"/>
          <w:lang w:eastAsia="zh-CN"/>
        </w:rPr>
        <w:t xml:space="preserve"> Moreover, </w:t>
      </w:r>
      <w:r w:rsidR="00243DE8">
        <w:rPr>
          <w:lang w:eastAsia="zh-CN"/>
        </w:rPr>
        <w:t>some</w:t>
      </w:r>
      <w:r w:rsidR="00243DE8">
        <w:rPr>
          <w:rFonts w:hint="eastAsia"/>
          <w:lang w:eastAsia="zh-CN"/>
        </w:rPr>
        <w:t xml:space="preserve"> substantial agreements on the NR load metrics and its definitions are made.</w:t>
      </w:r>
    </w:p>
    <w:p w:rsidR="00000000" w:rsidRDefault="00262C36" w:rsidP="00891F50">
      <w:pPr>
        <w:spacing w:beforeLines="100"/>
        <w:jc w:val="both"/>
        <w:rPr>
          <w:lang w:eastAsia="zh-CN"/>
        </w:rPr>
      </w:pPr>
      <w:r>
        <w:rPr>
          <w:rFonts w:hint="eastAsia"/>
          <w:lang w:eastAsia="zh-CN"/>
        </w:rPr>
        <w:t xml:space="preserve">In this contribution, we provide </w:t>
      </w:r>
      <w:r w:rsidR="00666C96">
        <w:rPr>
          <w:rFonts w:hint="eastAsia"/>
          <w:lang w:eastAsia="zh-CN"/>
        </w:rPr>
        <w:t>further inputs</w:t>
      </w:r>
      <w:r w:rsidR="00AE7A39">
        <w:rPr>
          <w:rFonts w:hint="eastAsia"/>
          <w:lang w:eastAsia="zh-CN"/>
        </w:rPr>
        <w:t xml:space="preserve"> on </w:t>
      </w:r>
      <w:r w:rsidR="00243DE8">
        <w:rPr>
          <w:rFonts w:hint="eastAsia"/>
          <w:lang w:eastAsia="zh-CN"/>
        </w:rPr>
        <w:t xml:space="preserve">the remaining issues of </w:t>
      </w:r>
      <w:r w:rsidR="00AE7A39">
        <w:rPr>
          <w:rFonts w:hint="eastAsia"/>
          <w:lang w:eastAsia="zh-CN"/>
        </w:rPr>
        <w:t>MLB</w:t>
      </w:r>
      <w:r w:rsidR="00794090">
        <w:rPr>
          <w:rFonts w:hint="eastAsia"/>
          <w:lang w:eastAsia="zh-CN"/>
        </w:rPr>
        <w:t>.</w:t>
      </w:r>
    </w:p>
    <w:p w:rsidR="003547AA" w:rsidRDefault="005E20CB" w:rsidP="00477A5A">
      <w:pPr>
        <w:pStyle w:val="1"/>
      </w:pPr>
      <w:r>
        <w:rPr>
          <w:rFonts w:hint="eastAsia"/>
        </w:rPr>
        <w:t>Discussion</w:t>
      </w:r>
    </w:p>
    <w:p w:rsidR="00BE5F53" w:rsidRDefault="00E95546" w:rsidP="00BE5F53">
      <w:pPr>
        <w:rPr>
          <w:lang w:eastAsia="zh-CN"/>
        </w:rPr>
      </w:pPr>
      <w:r>
        <w:rPr>
          <w:rFonts w:hint="eastAsia"/>
          <w:lang w:eastAsia="zh-CN"/>
        </w:rPr>
        <w:t xml:space="preserve">According to the progress of last several RAN3 meetings, in order to exchange the load information, the Resource Status Reporting related </w:t>
      </w:r>
      <w:r>
        <w:rPr>
          <w:lang w:eastAsia="zh-CN"/>
        </w:rPr>
        <w:t xml:space="preserve">procedures have been agreed to be introduced. </w:t>
      </w:r>
      <w:r>
        <w:rPr>
          <w:rFonts w:hint="eastAsia"/>
          <w:lang w:eastAsia="zh-CN"/>
        </w:rPr>
        <w:t>However, further issues on MLB procedures have not been discussed during last meeting in order to achieve the whole functionalities for MLB in NR.</w:t>
      </w:r>
      <w:r w:rsidR="00381965">
        <w:rPr>
          <w:rFonts w:hint="eastAsia"/>
          <w:lang w:eastAsia="zh-CN"/>
        </w:rPr>
        <w:t xml:space="preserve"> On the other hand, there are still some FFSs on load metrics, which need to be discussed and decided within the scope of R16.</w:t>
      </w:r>
    </w:p>
    <w:p w:rsidR="00A75E33" w:rsidRDefault="00A75E33" w:rsidP="00A75E33">
      <w:pPr>
        <w:pStyle w:val="2"/>
      </w:pPr>
      <w:r>
        <w:rPr>
          <w:rFonts w:hint="eastAsia"/>
        </w:rPr>
        <w:t>Mobility Settings Change</w:t>
      </w:r>
    </w:p>
    <w:p w:rsidR="00E95546" w:rsidRDefault="00E95546" w:rsidP="00BE5F53">
      <w:pPr>
        <w:rPr>
          <w:lang w:eastAsia="zh-CN"/>
        </w:rPr>
      </w:pPr>
      <w:r>
        <w:rPr>
          <w:rFonts w:hint="eastAsia"/>
          <w:lang w:eastAsia="zh-CN"/>
        </w:rPr>
        <w:t>According to the BL CR of TS</w:t>
      </w:r>
      <w:r w:rsidR="00AD72BB">
        <w:rPr>
          <w:rFonts w:hint="eastAsia"/>
          <w:lang w:eastAsia="zh-CN"/>
        </w:rPr>
        <w:t xml:space="preserve"> </w:t>
      </w:r>
      <w:r>
        <w:rPr>
          <w:rFonts w:hint="eastAsia"/>
          <w:lang w:eastAsia="zh-CN"/>
        </w:rPr>
        <w:t>38.300, three basic functionalities has been adopted to support NR MLB, which are listed as follows,</w:t>
      </w:r>
    </w:p>
    <w:p w:rsidR="00BA35FA" w:rsidRPr="000678D7" w:rsidRDefault="00A64E38" w:rsidP="00BA35FA">
      <w:pPr>
        <w:pStyle w:val="af8"/>
        <w:numPr>
          <w:ilvl w:val="0"/>
          <w:numId w:val="5"/>
        </w:numPr>
        <w:rPr>
          <w:i/>
        </w:rPr>
      </w:pPr>
      <w:r w:rsidRPr="00A64E38">
        <w:rPr>
          <w:i/>
        </w:rPr>
        <w:t>Load reporting;</w:t>
      </w:r>
    </w:p>
    <w:p w:rsidR="00BA35FA" w:rsidRPr="000678D7" w:rsidRDefault="00A64E38" w:rsidP="00BA35FA">
      <w:pPr>
        <w:pStyle w:val="af8"/>
        <w:numPr>
          <w:ilvl w:val="0"/>
          <w:numId w:val="5"/>
        </w:numPr>
        <w:rPr>
          <w:i/>
        </w:rPr>
      </w:pPr>
      <w:r w:rsidRPr="00A64E38">
        <w:rPr>
          <w:i/>
        </w:rPr>
        <w:t>Load balancing action based on handovers;</w:t>
      </w:r>
    </w:p>
    <w:p w:rsidR="00BA35FA" w:rsidRPr="000678D7" w:rsidRDefault="00A64E38" w:rsidP="00BA35FA">
      <w:pPr>
        <w:pStyle w:val="af8"/>
        <w:numPr>
          <w:ilvl w:val="0"/>
          <w:numId w:val="5"/>
        </w:numPr>
        <w:rPr>
          <w:i/>
        </w:rPr>
      </w:pPr>
      <w:proofErr w:type="gramStart"/>
      <w:r w:rsidRPr="00A64E38">
        <w:rPr>
          <w:i/>
        </w:rPr>
        <w:t>Adapting handover and/or reselection configuration.</w:t>
      </w:r>
      <w:proofErr w:type="gramEnd"/>
    </w:p>
    <w:p w:rsidR="00A64E38" w:rsidRDefault="00F75EA6" w:rsidP="00891F50">
      <w:pPr>
        <w:spacing w:beforeLines="50"/>
        <w:rPr>
          <w:lang w:eastAsia="zh-CN"/>
        </w:rPr>
      </w:pPr>
      <w:r>
        <w:rPr>
          <w:rFonts w:hint="eastAsia"/>
          <w:lang w:eastAsia="zh-CN"/>
        </w:rPr>
        <w:t xml:space="preserve">For these functionalities, Load reporting and Handover actions are achieved by Resource Status Reporting related procedures and Handover related procedures, which have been adopted in NR MLB; while the procedures </w:t>
      </w:r>
      <w:r>
        <w:rPr>
          <w:lang w:eastAsia="zh-CN"/>
        </w:rPr>
        <w:t>corresponding</w:t>
      </w:r>
      <w:r>
        <w:rPr>
          <w:rFonts w:hint="eastAsia"/>
          <w:lang w:eastAsia="zh-CN"/>
        </w:rPr>
        <w:t xml:space="preserve"> to Parameter adapting has not been discussed in NR. In LTE, Parameter adapting is </w:t>
      </w:r>
      <w:r>
        <w:rPr>
          <w:lang w:eastAsia="zh-CN"/>
        </w:rPr>
        <w:t>fulfilled</w:t>
      </w:r>
      <w:r>
        <w:rPr>
          <w:rFonts w:hint="eastAsia"/>
          <w:lang w:eastAsia="zh-CN"/>
        </w:rPr>
        <w:t xml:space="preserve"> by the Mobility Settings Change procedures which enable the </w:t>
      </w:r>
      <w:r>
        <w:rPr>
          <w:lang w:eastAsia="zh-CN"/>
        </w:rPr>
        <w:t>neighboring</w:t>
      </w:r>
      <w:r>
        <w:rPr>
          <w:rFonts w:hint="eastAsia"/>
          <w:lang w:eastAsia="zh-CN"/>
        </w:rPr>
        <w:t xml:space="preserve"> nodes</w:t>
      </w:r>
      <w:r w:rsidR="00AE0E09">
        <w:rPr>
          <w:rFonts w:hint="eastAsia"/>
          <w:lang w:eastAsia="zh-CN"/>
        </w:rPr>
        <w:t xml:space="preserve"> to negotiate the HO triggers between adjacent cells.</w:t>
      </w:r>
      <w:r w:rsidR="00FE4326">
        <w:rPr>
          <w:rFonts w:hint="eastAsia"/>
          <w:lang w:eastAsia="zh-CN"/>
        </w:rPr>
        <w:t xml:space="preserve"> In our opinion, similar procedures can be reused in NR MLB on </w:t>
      </w:r>
      <w:proofErr w:type="spellStart"/>
      <w:r w:rsidR="00FE4326">
        <w:rPr>
          <w:rFonts w:hint="eastAsia"/>
          <w:lang w:eastAsia="zh-CN"/>
        </w:rPr>
        <w:t>Xn</w:t>
      </w:r>
      <w:proofErr w:type="spellEnd"/>
      <w:r w:rsidR="00FE4326">
        <w:rPr>
          <w:rFonts w:hint="eastAsia"/>
          <w:lang w:eastAsia="zh-CN"/>
        </w:rPr>
        <w:t xml:space="preserve"> interface.</w:t>
      </w:r>
    </w:p>
    <w:p w:rsidR="00FE4326" w:rsidRDefault="00FE4326" w:rsidP="00BE5F53">
      <w:pPr>
        <w:rPr>
          <w:b/>
          <w:lang w:eastAsia="zh-CN"/>
        </w:rPr>
      </w:pPr>
      <w:r>
        <w:rPr>
          <w:rFonts w:hint="eastAsia"/>
          <w:b/>
          <w:lang w:eastAsia="zh-CN"/>
        </w:rPr>
        <w:t>Proposal 1: Introduce Mobility Settings Change procedure to support NR MLB</w:t>
      </w:r>
      <w:r w:rsidR="004C1B49">
        <w:rPr>
          <w:rFonts w:hint="eastAsia"/>
          <w:b/>
          <w:lang w:eastAsia="zh-CN"/>
        </w:rPr>
        <w:t>, reuse LTE as baseline</w:t>
      </w:r>
      <w:r>
        <w:rPr>
          <w:rFonts w:hint="eastAsia"/>
          <w:b/>
          <w:lang w:eastAsia="zh-CN"/>
        </w:rPr>
        <w:t>.</w:t>
      </w:r>
    </w:p>
    <w:p w:rsidR="005B129B" w:rsidRDefault="005B129B" w:rsidP="005B129B">
      <w:pPr>
        <w:pStyle w:val="2"/>
      </w:pPr>
      <w:r>
        <w:rPr>
          <w:rFonts w:hint="eastAsia"/>
        </w:rPr>
        <w:lastRenderedPageBreak/>
        <w:t>PRB Usage</w:t>
      </w:r>
    </w:p>
    <w:p w:rsidR="00D87CA4" w:rsidRDefault="00381965" w:rsidP="004F0B19">
      <w:pPr>
        <w:rPr>
          <w:lang w:eastAsia="zh-CN"/>
        </w:rPr>
      </w:pPr>
      <w:r>
        <w:rPr>
          <w:rFonts w:hint="eastAsia"/>
          <w:lang w:eastAsia="zh-CN"/>
        </w:rPr>
        <w:t xml:space="preserve">Based on the discussion of last several meetings, </w:t>
      </w:r>
      <w:r w:rsidR="00C84755">
        <w:rPr>
          <w:rFonts w:hint="eastAsia"/>
          <w:lang w:eastAsia="zh-CN"/>
        </w:rPr>
        <w:t xml:space="preserve">most of the companies see the benefits of introducing </w:t>
      </w:r>
      <w:r>
        <w:rPr>
          <w:rFonts w:hint="eastAsia"/>
          <w:lang w:eastAsia="zh-CN"/>
        </w:rPr>
        <w:t xml:space="preserve">PRB usage a load metric in NR, and </w:t>
      </w:r>
      <w:r w:rsidR="00C84755">
        <w:rPr>
          <w:rFonts w:hint="eastAsia"/>
          <w:lang w:eastAsia="zh-CN"/>
        </w:rPr>
        <w:t>has</w:t>
      </w:r>
      <w:r>
        <w:rPr>
          <w:rFonts w:hint="eastAsia"/>
          <w:lang w:eastAsia="zh-CN"/>
        </w:rPr>
        <w:t xml:space="preserve"> captured </w:t>
      </w:r>
      <w:r w:rsidR="00C84755">
        <w:rPr>
          <w:rFonts w:hint="eastAsia"/>
          <w:lang w:eastAsia="zh-CN"/>
        </w:rPr>
        <w:t xml:space="preserve">the </w:t>
      </w:r>
      <w:r w:rsidR="00C84755">
        <w:rPr>
          <w:lang w:eastAsia="zh-CN"/>
        </w:rPr>
        <w:t>preliminary</w:t>
      </w:r>
      <w:r w:rsidR="00C84755">
        <w:rPr>
          <w:rFonts w:hint="eastAsia"/>
          <w:lang w:eastAsia="zh-CN"/>
        </w:rPr>
        <w:t xml:space="preserve"> per-cell and per-SSB area PRB usage </w:t>
      </w:r>
      <w:r>
        <w:rPr>
          <w:rFonts w:hint="eastAsia"/>
          <w:lang w:eastAsia="zh-CN"/>
        </w:rPr>
        <w:t xml:space="preserve">in </w:t>
      </w:r>
      <w:r w:rsidR="00C84755">
        <w:rPr>
          <w:rFonts w:hint="eastAsia"/>
          <w:lang w:eastAsia="zh-CN"/>
        </w:rPr>
        <w:t xml:space="preserve">the </w:t>
      </w:r>
      <w:r w:rsidR="00BA35FA">
        <w:rPr>
          <w:rFonts w:hint="eastAsia"/>
          <w:lang w:eastAsia="zh-CN"/>
        </w:rPr>
        <w:t>BLCRs</w:t>
      </w:r>
      <w:r>
        <w:rPr>
          <w:rFonts w:hint="eastAsia"/>
          <w:lang w:eastAsia="zh-CN"/>
        </w:rPr>
        <w:t xml:space="preserve">. However, </w:t>
      </w:r>
      <w:r w:rsidR="00C84755">
        <w:rPr>
          <w:rFonts w:hint="eastAsia"/>
          <w:lang w:eastAsia="zh-CN"/>
        </w:rPr>
        <w:t xml:space="preserve">one </w:t>
      </w:r>
      <w:r>
        <w:rPr>
          <w:rFonts w:hint="eastAsia"/>
          <w:lang w:eastAsia="zh-CN"/>
        </w:rPr>
        <w:t xml:space="preserve">company still has concerns to adopt this metric, mainly because of the problem of </w:t>
      </w:r>
      <w:r w:rsidR="006B1777">
        <w:rPr>
          <w:rFonts w:hint="eastAsia"/>
          <w:lang w:eastAsia="zh-CN"/>
        </w:rPr>
        <w:t xml:space="preserve">different </w:t>
      </w:r>
      <w:r w:rsidR="00623AE4">
        <w:rPr>
          <w:lang w:eastAsia="zh-CN"/>
        </w:rPr>
        <w:t>numerologies</w:t>
      </w:r>
      <w:r w:rsidR="00623AE4">
        <w:rPr>
          <w:rFonts w:hint="eastAsia"/>
          <w:lang w:eastAsia="zh-CN"/>
        </w:rPr>
        <w:t xml:space="preserve"> in </w:t>
      </w:r>
      <w:r w:rsidR="00496B91">
        <w:rPr>
          <w:rFonts w:hint="eastAsia"/>
          <w:lang w:eastAsia="zh-CN"/>
        </w:rPr>
        <w:t>NR</w:t>
      </w:r>
      <w:r>
        <w:rPr>
          <w:rFonts w:hint="eastAsia"/>
          <w:lang w:eastAsia="zh-CN"/>
        </w:rPr>
        <w:t xml:space="preserve">. </w:t>
      </w:r>
      <w:r w:rsidR="00623AE4">
        <w:rPr>
          <w:rFonts w:hint="eastAsia"/>
          <w:lang w:eastAsia="zh-CN"/>
        </w:rPr>
        <w:t xml:space="preserve"> </w:t>
      </w:r>
    </w:p>
    <w:p w:rsidR="00727E6C" w:rsidRDefault="00AD54B7" w:rsidP="004F0B19">
      <w:pPr>
        <w:rPr>
          <w:lang w:eastAsia="zh-CN"/>
        </w:rPr>
      </w:pPr>
      <w:r>
        <w:rPr>
          <w:rFonts w:hint="eastAsia"/>
          <w:lang w:eastAsia="zh-CN"/>
        </w:rPr>
        <w:t>In both LTE and NR, PRB usage status is</w:t>
      </w:r>
      <w:r w:rsidR="004F0B19" w:rsidRPr="004F0B19">
        <w:rPr>
          <w:rFonts w:hint="eastAsia"/>
          <w:lang w:eastAsia="zh-CN"/>
        </w:rPr>
        <w:t xml:space="preserve"> </w:t>
      </w:r>
      <w:r w:rsidR="004F0B19">
        <w:rPr>
          <w:rFonts w:hint="eastAsia"/>
          <w:lang w:eastAsia="zh-CN"/>
        </w:rPr>
        <w:t>measured within a period of time, and</w:t>
      </w:r>
      <w:r>
        <w:rPr>
          <w:rFonts w:hint="eastAsia"/>
          <w:lang w:eastAsia="zh-CN"/>
        </w:rPr>
        <w:t xml:space="preserve"> exchanged as a percentage of </w:t>
      </w:r>
      <w:r w:rsidR="004F0B19">
        <w:rPr>
          <w:rFonts w:hint="eastAsia"/>
          <w:lang w:eastAsia="zh-CN"/>
        </w:rPr>
        <w:t>the total PRB resources.</w:t>
      </w:r>
      <w:r w:rsidR="00D87CA4">
        <w:rPr>
          <w:rFonts w:hint="eastAsia"/>
          <w:lang w:eastAsia="zh-CN"/>
        </w:rPr>
        <w:t xml:space="preserve"> </w:t>
      </w:r>
      <w:r w:rsidR="00366E6E">
        <w:rPr>
          <w:rFonts w:hint="eastAsia"/>
          <w:lang w:eastAsia="zh-CN"/>
        </w:rPr>
        <w:t xml:space="preserve">In our opinion, the current </w:t>
      </w:r>
      <w:r w:rsidR="002978DB">
        <w:rPr>
          <w:rFonts w:hint="eastAsia"/>
          <w:lang w:eastAsia="zh-CN"/>
        </w:rPr>
        <w:t xml:space="preserve">BLCR </w:t>
      </w:r>
      <w:r w:rsidR="00366E6E">
        <w:rPr>
          <w:rFonts w:hint="eastAsia"/>
          <w:lang w:eastAsia="zh-CN"/>
        </w:rPr>
        <w:t xml:space="preserve">on PRB usage can provide enough information to the adjacent cells to make further MLB decisions. Firstly, the PRB usage is exchanged by a percentage value which is not influenced by how many PRBs share the cell BW; secondly, even though the cell adopts a larger SCS which leads to </w:t>
      </w:r>
      <w:r w:rsidR="00727E6C">
        <w:rPr>
          <w:lang w:eastAsia="zh-CN"/>
        </w:rPr>
        <w:t>less number</w:t>
      </w:r>
      <w:r w:rsidR="00366E6E">
        <w:rPr>
          <w:rFonts w:hint="eastAsia"/>
          <w:lang w:eastAsia="zh-CN"/>
        </w:rPr>
        <w:t xml:space="preserve"> of PRBs in a symbol</w:t>
      </w:r>
      <w:r w:rsidR="00727E6C">
        <w:rPr>
          <w:rFonts w:hint="eastAsia"/>
          <w:lang w:eastAsia="zh-CN"/>
        </w:rPr>
        <w:t>, on the other hand, more symbols will be transmitted within a period of time. Therefore, the number of total PRBs measured in a period will be nearly the same for different numerologies.</w:t>
      </w:r>
    </w:p>
    <w:p w:rsidR="00727E6C" w:rsidRPr="00727E6C" w:rsidRDefault="00727E6C" w:rsidP="004F0B19">
      <w:pPr>
        <w:rPr>
          <w:lang w:eastAsia="zh-CN"/>
        </w:rPr>
      </w:pPr>
      <w:r>
        <w:rPr>
          <w:rFonts w:hint="eastAsia"/>
          <w:lang w:eastAsia="zh-CN"/>
        </w:rPr>
        <w:t xml:space="preserve">Even though to make one step further, </w:t>
      </w:r>
      <w:r w:rsidR="009640DE">
        <w:rPr>
          <w:rFonts w:hint="eastAsia"/>
          <w:lang w:eastAsia="zh-CN"/>
        </w:rPr>
        <w:t xml:space="preserve">if </w:t>
      </w:r>
      <w:r w:rsidR="00A64E38" w:rsidRPr="00A64E38">
        <w:rPr>
          <w:lang w:eastAsia="zh-CN"/>
        </w:rPr>
        <w:t xml:space="preserve">several numerologies are </w:t>
      </w:r>
      <w:r w:rsidR="009640DE">
        <w:rPr>
          <w:rFonts w:hint="eastAsia"/>
          <w:lang w:eastAsia="zh-CN"/>
        </w:rPr>
        <w:t xml:space="preserve">multiplexed in the total </w:t>
      </w:r>
      <w:r w:rsidR="00A64E38" w:rsidRPr="00A64E38">
        <w:rPr>
          <w:lang w:eastAsia="zh-CN"/>
        </w:rPr>
        <w:t xml:space="preserve">bandwidth </w:t>
      </w:r>
      <w:r w:rsidR="009640DE">
        <w:rPr>
          <w:rFonts w:hint="eastAsia"/>
          <w:lang w:eastAsia="zh-CN"/>
        </w:rPr>
        <w:t xml:space="preserve">to support diversified services, the PRB </w:t>
      </w:r>
      <w:r w:rsidR="009640DE">
        <w:rPr>
          <w:lang w:eastAsia="zh-CN"/>
        </w:rPr>
        <w:t>usage</w:t>
      </w:r>
      <w:r w:rsidR="009640DE">
        <w:rPr>
          <w:rFonts w:hint="eastAsia"/>
          <w:lang w:eastAsia="zh-CN"/>
        </w:rPr>
        <w:t xml:space="preserve"> definition is </w:t>
      </w:r>
      <w:r w:rsidR="006A6079">
        <w:rPr>
          <w:rFonts w:hint="eastAsia"/>
          <w:lang w:eastAsia="zh-CN"/>
        </w:rPr>
        <w:t>st</w:t>
      </w:r>
      <w:r w:rsidR="009640DE">
        <w:rPr>
          <w:rFonts w:hint="eastAsia"/>
          <w:lang w:eastAsia="zh-CN"/>
        </w:rPr>
        <w:t>ill valid for MLB purpose.</w:t>
      </w:r>
    </w:p>
    <w:p w:rsidR="005B129B" w:rsidRPr="004F0B19" w:rsidRDefault="004F0B19" w:rsidP="00BE5F53">
      <w:pPr>
        <w:rPr>
          <w:b/>
          <w:lang w:eastAsia="zh-CN"/>
        </w:rPr>
      </w:pPr>
      <w:r w:rsidRPr="004F0B19">
        <w:rPr>
          <w:rFonts w:hint="eastAsia"/>
          <w:b/>
          <w:lang w:eastAsia="zh-CN"/>
        </w:rPr>
        <w:t xml:space="preserve">Proposal 2: Agree to adopt PRB usage as a load metric and remove FFS </w:t>
      </w:r>
      <w:r>
        <w:rPr>
          <w:rFonts w:hint="eastAsia"/>
          <w:b/>
          <w:lang w:eastAsia="zh-CN"/>
        </w:rPr>
        <w:t>in</w:t>
      </w:r>
      <w:r w:rsidRPr="004F0B19">
        <w:rPr>
          <w:rFonts w:hint="eastAsia"/>
          <w:b/>
          <w:lang w:eastAsia="zh-CN"/>
        </w:rPr>
        <w:t xml:space="preserve"> Radio Resource Status.</w:t>
      </w:r>
    </w:p>
    <w:p w:rsidR="00FE4326" w:rsidRDefault="00A75E33" w:rsidP="00A75E33">
      <w:pPr>
        <w:pStyle w:val="2"/>
      </w:pPr>
      <w:r>
        <w:rPr>
          <w:rFonts w:hint="eastAsia"/>
        </w:rPr>
        <w:t>Partial Success Indicator</w:t>
      </w:r>
    </w:p>
    <w:p w:rsidR="00E33852" w:rsidRDefault="008C4E51" w:rsidP="00BE5F53">
      <w:pPr>
        <w:rPr>
          <w:lang w:eastAsia="zh-CN"/>
        </w:rPr>
      </w:pPr>
      <w:r>
        <w:rPr>
          <w:rFonts w:hint="eastAsia"/>
          <w:lang w:eastAsia="zh-CN"/>
        </w:rPr>
        <w:t>Another open issue is whether to introduce Partial Success Indicator in RESOURCE STATUS REQUEST message as adopted in LTE. In LTE, such indicator is used for indicating w</w:t>
      </w:r>
      <w:r w:rsidR="00672D89">
        <w:rPr>
          <w:rFonts w:hint="eastAsia"/>
          <w:lang w:eastAsia="zh-CN"/>
        </w:rPr>
        <w:t xml:space="preserve">hether </w:t>
      </w:r>
      <w:r w:rsidR="00573ED5">
        <w:rPr>
          <w:rFonts w:hint="eastAsia"/>
          <w:lang w:eastAsia="zh-CN"/>
        </w:rPr>
        <w:t>partial success is allowed, which is set as optional</w:t>
      </w:r>
      <w:r w:rsidR="00167FEB">
        <w:rPr>
          <w:rFonts w:hint="eastAsia"/>
          <w:lang w:eastAsia="zh-CN"/>
        </w:rPr>
        <w:t>.</w:t>
      </w:r>
    </w:p>
    <w:p w:rsidR="00413B2C" w:rsidRDefault="00413B2C" w:rsidP="00BE5F53">
      <w:pPr>
        <w:rPr>
          <w:lang w:eastAsia="zh-CN"/>
        </w:rPr>
      </w:pPr>
      <w:r>
        <w:rPr>
          <w:rFonts w:hint="eastAsia"/>
          <w:lang w:eastAsia="zh-CN"/>
        </w:rPr>
        <w:t>I</w:t>
      </w:r>
      <w:r w:rsidR="005E75C4">
        <w:rPr>
          <w:rFonts w:hint="eastAsia"/>
          <w:lang w:eastAsia="zh-CN"/>
        </w:rPr>
        <w:t xml:space="preserve">n the LTE network, an </w:t>
      </w:r>
      <w:proofErr w:type="spellStart"/>
      <w:r w:rsidR="005E75C4">
        <w:rPr>
          <w:rFonts w:hint="eastAsia"/>
          <w:lang w:eastAsia="zh-CN"/>
        </w:rPr>
        <w:t>IoT</w:t>
      </w:r>
      <w:proofErr w:type="spellEnd"/>
      <w:r w:rsidR="005E75C4">
        <w:rPr>
          <w:rFonts w:hint="eastAsia"/>
          <w:lang w:eastAsia="zh-CN"/>
        </w:rPr>
        <w:t xml:space="preserve"> issue</w:t>
      </w:r>
      <w:r>
        <w:rPr>
          <w:rFonts w:hint="eastAsia"/>
          <w:lang w:eastAsia="zh-CN"/>
        </w:rPr>
        <w:t xml:space="preserve"> ha</w:t>
      </w:r>
      <w:r w:rsidR="00054CA3">
        <w:rPr>
          <w:rFonts w:hint="eastAsia"/>
          <w:lang w:eastAsia="zh-CN"/>
        </w:rPr>
        <w:t xml:space="preserve">s </w:t>
      </w:r>
      <w:r>
        <w:rPr>
          <w:rFonts w:hint="eastAsia"/>
          <w:lang w:eastAsia="zh-CN"/>
        </w:rPr>
        <w:t xml:space="preserve">been found. </w:t>
      </w:r>
      <w:r w:rsidR="00054CA3">
        <w:rPr>
          <w:rFonts w:hint="eastAsia"/>
          <w:lang w:eastAsia="zh-CN"/>
        </w:rPr>
        <w:t>Partial success procedure</w:t>
      </w:r>
      <w:r>
        <w:rPr>
          <w:rFonts w:hint="eastAsia"/>
          <w:lang w:eastAsia="zh-CN"/>
        </w:rPr>
        <w:t xml:space="preserve"> is specified in TS 36.423 that,</w:t>
      </w:r>
    </w:p>
    <w:p w:rsidR="00413B2C" w:rsidRPr="00413B2C" w:rsidRDefault="00413B2C" w:rsidP="00413B2C">
      <w:pPr>
        <w:ind w:leftChars="200" w:left="400"/>
        <w:rPr>
          <w:i/>
        </w:rPr>
      </w:pPr>
      <w:r w:rsidRPr="00413B2C">
        <w:rPr>
          <w:i/>
        </w:rPr>
        <w:t>If eNB</w:t>
      </w:r>
      <w:r w:rsidRPr="00413B2C">
        <w:rPr>
          <w:i/>
          <w:vertAlign w:val="subscript"/>
        </w:rPr>
        <w:t>2</w:t>
      </w:r>
      <w:r w:rsidRPr="00413B2C">
        <w:rPr>
          <w:i/>
        </w:rPr>
        <w:t xml:space="preserve"> is capable to provide some but not all of the requested resource status information and the Partial Success Indicator IE is present in the RESOURCE STATUS REQUEST message, it shall initiate the measurement for the admitted measurement objects and include the Measurement Initiation Result IE in the RESOURCE STATUS RESPONSE message.</w:t>
      </w:r>
    </w:p>
    <w:p w:rsidR="00413B2C" w:rsidRDefault="00413B2C" w:rsidP="00BE5F53">
      <w:pPr>
        <w:rPr>
          <w:lang w:eastAsia="zh-CN"/>
        </w:rPr>
      </w:pPr>
      <w:r>
        <w:rPr>
          <w:rFonts w:hint="eastAsia"/>
          <w:lang w:eastAsia="zh-CN"/>
        </w:rPr>
        <w:t xml:space="preserve">The above sentence indicates if the partial success indicator is present and the target </w:t>
      </w:r>
      <w:proofErr w:type="spellStart"/>
      <w:r>
        <w:rPr>
          <w:rFonts w:hint="eastAsia"/>
          <w:lang w:eastAsia="zh-CN"/>
        </w:rPr>
        <w:t>eNB</w:t>
      </w:r>
      <w:proofErr w:type="spellEnd"/>
      <w:r>
        <w:rPr>
          <w:rFonts w:hint="eastAsia"/>
          <w:lang w:eastAsia="zh-CN"/>
        </w:rPr>
        <w:t xml:space="preserve"> can only provide some of the measurement, it cannot reject the request but </w:t>
      </w:r>
      <w:r w:rsidR="009767E2">
        <w:rPr>
          <w:rFonts w:hint="eastAsia"/>
          <w:lang w:eastAsia="zh-CN"/>
        </w:rPr>
        <w:t xml:space="preserve">shall </w:t>
      </w:r>
      <w:r>
        <w:rPr>
          <w:rFonts w:hint="eastAsia"/>
          <w:lang w:eastAsia="zh-CN"/>
        </w:rPr>
        <w:t xml:space="preserve">include </w:t>
      </w:r>
      <w:r w:rsidRPr="00413B2C">
        <w:rPr>
          <w:lang w:eastAsia="zh-CN"/>
        </w:rPr>
        <w:t>Measurement Initiation Result</w:t>
      </w:r>
      <w:r w:rsidRPr="00413B2C">
        <w:rPr>
          <w:rFonts w:hint="eastAsia"/>
          <w:lang w:eastAsia="zh-CN"/>
        </w:rPr>
        <w:t xml:space="preserve"> IE in the response message to indicate </w:t>
      </w:r>
      <w:r w:rsidR="009767E2">
        <w:rPr>
          <w:rFonts w:hint="eastAsia"/>
          <w:lang w:eastAsia="zh-CN"/>
        </w:rPr>
        <w:t xml:space="preserve">the </w:t>
      </w:r>
      <w:r w:rsidRPr="00413B2C">
        <w:rPr>
          <w:rFonts w:hint="eastAsia"/>
          <w:lang w:eastAsia="zh-CN"/>
        </w:rPr>
        <w:t>admitted measurement objects.</w:t>
      </w:r>
      <w:r>
        <w:rPr>
          <w:rFonts w:hint="eastAsia"/>
          <w:lang w:eastAsia="zh-CN"/>
        </w:rPr>
        <w:t xml:space="preserve"> However, </w:t>
      </w:r>
      <w:r w:rsidR="00366F2C">
        <w:rPr>
          <w:rFonts w:hint="eastAsia"/>
          <w:lang w:eastAsia="zh-CN"/>
        </w:rPr>
        <w:t xml:space="preserve">it is not clearly specified if the partial success indicator is absent, in case the target </w:t>
      </w:r>
      <w:proofErr w:type="spellStart"/>
      <w:r w:rsidR="00366F2C">
        <w:rPr>
          <w:rFonts w:hint="eastAsia"/>
          <w:lang w:eastAsia="zh-CN"/>
        </w:rPr>
        <w:t>eNB</w:t>
      </w:r>
      <w:proofErr w:type="spellEnd"/>
      <w:r w:rsidR="00366F2C">
        <w:rPr>
          <w:rFonts w:hint="eastAsia"/>
          <w:lang w:eastAsia="zh-CN"/>
        </w:rPr>
        <w:t xml:space="preserve"> can only prov</w:t>
      </w:r>
      <w:r w:rsidR="00EB1ACF">
        <w:rPr>
          <w:rFonts w:hint="eastAsia"/>
          <w:lang w:eastAsia="zh-CN"/>
        </w:rPr>
        <w:t>ide some of the measurements, whether target</w:t>
      </w:r>
      <w:r w:rsidR="0077255E">
        <w:rPr>
          <w:rFonts w:hint="eastAsia"/>
          <w:lang w:eastAsia="zh-CN"/>
        </w:rPr>
        <w:t xml:space="preserve"> shall send failure message</w:t>
      </w:r>
      <w:r w:rsidR="004A18CF">
        <w:rPr>
          <w:rFonts w:hint="eastAsia"/>
          <w:lang w:eastAsia="zh-CN"/>
        </w:rPr>
        <w:t xml:space="preserve"> or not</w:t>
      </w:r>
      <w:r w:rsidR="0077255E">
        <w:rPr>
          <w:rFonts w:hint="eastAsia"/>
          <w:lang w:eastAsia="zh-CN"/>
        </w:rPr>
        <w:t xml:space="preserve">. Vendors have different understandings on this. </w:t>
      </w:r>
    </w:p>
    <w:p w:rsidR="00BA6087" w:rsidRDefault="00EB1ACF" w:rsidP="00BE5F53">
      <w:pPr>
        <w:rPr>
          <w:lang w:eastAsia="zh-CN"/>
        </w:rPr>
      </w:pPr>
      <w:r>
        <w:rPr>
          <w:rFonts w:hint="eastAsia"/>
          <w:lang w:eastAsia="zh-CN"/>
        </w:rPr>
        <w:t>Besides</w:t>
      </w:r>
      <w:r w:rsidR="007F075A">
        <w:rPr>
          <w:rFonts w:hint="eastAsia"/>
          <w:lang w:eastAsia="zh-CN"/>
        </w:rPr>
        <w:t xml:space="preserve"> </w:t>
      </w:r>
      <w:r w:rsidR="00A1484D">
        <w:rPr>
          <w:rFonts w:hint="eastAsia"/>
          <w:lang w:eastAsia="zh-CN"/>
        </w:rPr>
        <w:t xml:space="preserve">the </w:t>
      </w:r>
      <w:proofErr w:type="spellStart"/>
      <w:r w:rsidR="00A1484D">
        <w:rPr>
          <w:rFonts w:hint="eastAsia"/>
          <w:lang w:eastAsia="zh-CN"/>
        </w:rPr>
        <w:t>IoT</w:t>
      </w:r>
      <w:proofErr w:type="spellEnd"/>
      <w:r w:rsidR="00A1484D">
        <w:rPr>
          <w:rFonts w:hint="eastAsia"/>
          <w:lang w:eastAsia="zh-CN"/>
        </w:rPr>
        <w:t xml:space="preserve"> issue, </w:t>
      </w:r>
      <w:r w:rsidR="00FA57EE">
        <w:rPr>
          <w:rFonts w:hint="eastAsia"/>
          <w:lang w:eastAsia="zh-CN"/>
        </w:rPr>
        <w:t>some constrain</w:t>
      </w:r>
      <w:r w:rsidR="00A32784">
        <w:rPr>
          <w:rFonts w:hint="eastAsia"/>
          <w:lang w:eastAsia="zh-CN"/>
        </w:rPr>
        <w:t>t</w:t>
      </w:r>
      <w:r w:rsidR="00FA57EE">
        <w:rPr>
          <w:rFonts w:hint="eastAsia"/>
          <w:lang w:eastAsia="zh-CN"/>
        </w:rPr>
        <w:t>s imposed by the specification related to partial success indicator were also found.</w:t>
      </w:r>
      <w:r w:rsidR="00C578DE">
        <w:rPr>
          <w:rFonts w:hint="eastAsia"/>
          <w:lang w:eastAsia="zh-CN"/>
        </w:rPr>
        <w:t xml:space="preserve"> </w:t>
      </w:r>
      <w:r>
        <w:rPr>
          <w:rFonts w:hint="eastAsia"/>
          <w:lang w:eastAsia="zh-CN"/>
        </w:rPr>
        <w:t>Based on the spec, i</w:t>
      </w:r>
      <w:r w:rsidR="00861946">
        <w:rPr>
          <w:rFonts w:hint="eastAsia"/>
          <w:lang w:eastAsia="zh-CN"/>
        </w:rPr>
        <w:t xml:space="preserve">f the Partial Success Indicator is </w:t>
      </w:r>
      <w:r>
        <w:rPr>
          <w:rFonts w:hint="eastAsia"/>
          <w:lang w:eastAsia="zh-CN"/>
        </w:rPr>
        <w:t>absent</w:t>
      </w:r>
      <w:r w:rsidR="00861946">
        <w:rPr>
          <w:rFonts w:hint="eastAsia"/>
          <w:lang w:eastAsia="zh-CN"/>
        </w:rPr>
        <w:t xml:space="preserve">, the </w:t>
      </w:r>
      <w:r>
        <w:rPr>
          <w:rFonts w:hint="eastAsia"/>
          <w:lang w:eastAsia="zh-CN"/>
        </w:rPr>
        <w:t>target</w:t>
      </w:r>
      <w:r w:rsidR="00191FBF">
        <w:rPr>
          <w:rFonts w:hint="eastAsia"/>
          <w:lang w:eastAsia="zh-CN"/>
        </w:rPr>
        <w:t xml:space="preserve"> node has </w:t>
      </w:r>
      <w:r w:rsidR="00333C44">
        <w:rPr>
          <w:rFonts w:hint="eastAsia"/>
          <w:lang w:eastAsia="zh-CN"/>
        </w:rPr>
        <w:t>to</w:t>
      </w:r>
      <w:r>
        <w:rPr>
          <w:rFonts w:hint="eastAsia"/>
          <w:lang w:eastAsia="zh-CN"/>
        </w:rPr>
        <w:t xml:space="preserve"> respond with a Failure message</w:t>
      </w:r>
      <w:r w:rsidR="00333C44">
        <w:rPr>
          <w:rFonts w:hint="eastAsia"/>
          <w:lang w:eastAsia="zh-CN"/>
        </w:rPr>
        <w:t xml:space="preserve"> even if only one comparatively unnecessary measurement object in only one cell is unable to be reported</w:t>
      </w:r>
      <w:r w:rsidR="009C04AA">
        <w:rPr>
          <w:rFonts w:hint="eastAsia"/>
          <w:lang w:eastAsia="zh-CN"/>
        </w:rPr>
        <w:t>, under an extreme circumstance</w:t>
      </w:r>
      <w:r w:rsidR="00BA6087">
        <w:rPr>
          <w:rFonts w:hint="eastAsia"/>
          <w:lang w:eastAsia="zh-CN"/>
        </w:rPr>
        <w:t>.</w:t>
      </w:r>
    </w:p>
    <w:p w:rsidR="00861946" w:rsidRDefault="009C04AA" w:rsidP="00BE5F53">
      <w:pPr>
        <w:rPr>
          <w:lang w:eastAsia="zh-CN"/>
        </w:rPr>
      </w:pPr>
      <w:r>
        <w:rPr>
          <w:rFonts w:hint="eastAsia"/>
          <w:lang w:eastAsia="zh-CN"/>
        </w:rPr>
        <w:t>In addition, after the requesting node receives the Failure message, the Cause value indicated in the mes</w:t>
      </w:r>
      <w:r w:rsidR="00BA6087">
        <w:rPr>
          <w:rFonts w:hint="eastAsia"/>
          <w:lang w:eastAsia="zh-CN"/>
        </w:rPr>
        <w:t>sage w</w:t>
      </w:r>
      <w:r w:rsidR="00CB1492">
        <w:rPr>
          <w:rFonts w:hint="eastAsia"/>
          <w:lang w:eastAsia="zh-CN"/>
        </w:rPr>
        <w:t xml:space="preserve">ould be </w:t>
      </w:r>
      <w:r w:rsidR="00CB1492">
        <w:rPr>
          <w:lang w:eastAsia="zh-CN"/>
        </w:rPr>
        <w:t>‘</w:t>
      </w:r>
      <w:r w:rsidR="00CB1492">
        <w:rPr>
          <w:rFonts w:hint="eastAsia"/>
          <w:lang w:eastAsia="zh-CN"/>
        </w:rPr>
        <w:t>Measurement Temporarily not Available</w:t>
      </w:r>
      <w:r w:rsidR="00CB1492">
        <w:rPr>
          <w:lang w:eastAsia="zh-CN"/>
        </w:rPr>
        <w:t>’</w:t>
      </w:r>
      <w:r w:rsidR="00CB1492">
        <w:rPr>
          <w:rFonts w:hint="eastAsia"/>
          <w:lang w:eastAsia="zh-CN"/>
        </w:rPr>
        <w:t>; however, the requesting node will never know which measurement object in which cell is not supported.</w:t>
      </w:r>
      <w:r>
        <w:rPr>
          <w:rFonts w:hint="eastAsia"/>
          <w:lang w:eastAsia="zh-CN"/>
        </w:rPr>
        <w:t xml:space="preserve"> </w:t>
      </w:r>
      <w:r w:rsidR="00CB1492">
        <w:rPr>
          <w:rFonts w:hint="eastAsia"/>
          <w:lang w:eastAsia="zh-CN"/>
        </w:rPr>
        <w:t>Consequently,</w:t>
      </w:r>
      <w:r w:rsidR="00333C44">
        <w:rPr>
          <w:rFonts w:hint="eastAsia"/>
          <w:lang w:eastAsia="zh-CN"/>
        </w:rPr>
        <w:t xml:space="preserve"> </w:t>
      </w:r>
      <w:r w:rsidR="00CB1492">
        <w:rPr>
          <w:rFonts w:hint="eastAsia"/>
          <w:lang w:eastAsia="zh-CN"/>
        </w:rPr>
        <w:t>the whole procedure</w:t>
      </w:r>
      <w:r w:rsidR="00333C44">
        <w:rPr>
          <w:rFonts w:hint="eastAsia"/>
          <w:lang w:eastAsia="zh-CN"/>
        </w:rPr>
        <w:t xml:space="preserve"> is quite </w:t>
      </w:r>
      <w:r>
        <w:rPr>
          <w:rFonts w:hint="eastAsia"/>
          <w:lang w:eastAsia="zh-CN"/>
        </w:rPr>
        <w:t>inefficient</w:t>
      </w:r>
      <w:r w:rsidR="00CB1492">
        <w:rPr>
          <w:rFonts w:hint="eastAsia"/>
          <w:lang w:eastAsia="zh-CN"/>
        </w:rPr>
        <w:t xml:space="preserve"> if the partial success indicator is absent and the Failure occurs,</w:t>
      </w:r>
      <w:r>
        <w:rPr>
          <w:rFonts w:hint="eastAsia"/>
          <w:lang w:eastAsia="zh-CN"/>
        </w:rPr>
        <w:t xml:space="preserve"> </w:t>
      </w:r>
      <w:r w:rsidR="00CB1492">
        <w:rPr>
          <w:rFonts w:hint="eastAsia"/>
          <w:lang w:eastAsia="zh-CN"/>
        </w:rPr>
        <w:t>which</w:t>
      </w:r>
      <w:r>
        <w:rPr>
          <w:rFonts w:hint="eastAsia"/>
          <w:lang w:eastAsia="zh-CN"/>
        </w:rPr>
        <w:t xml:space="preserve"> may require a bunch of useless </w:t>
      </w:r>
      <w:r>
        <w:rPr>
          <w:lang w:eastAsia="zh-CN"/>
        </w:rPr>
        <w:t>coordination</w:t>
      </w:r>
      <w:r>
        <w:rPr>
          <w:rFonts w:hint="eastAsia"/>
          <w:lang w:eastAsia="zh-CN"/>
        </w:rPr>
        <w:t xml:space="preserve"> using resource status reporting related messages between two nodes</w:t>
      </w:r>
      <w:r w:rsidR="00CB1492">
        <w:rPr>
          <w:rFonts w:hint="eastAsia"/>
          <w:lang w:eastAsia="zh-CN"/>
        </w:rPr>
        <w:t xml:space="preserve"> without identifying any specific unavailable measurement object</w:t>
      </w:r>
      <w:r w:rsidR="00333C44">
        <w:rPr>
          <w:rFonts w:hint="eastAsia"/>
          <w:lang w:eastAsia="zh-CN"/>
        </w:rPr>
        <w:t>.</w:t>
      </w:r>
    </w:p>
    <w:p w:rsidR="005955EF" w:rsidRDefault="005955EF" w:rsidP="00BE5F53">
      <w:pPr>
        <w:rPr>
          <w:lang w:eastAsia="zh-CN"/>
        </w:rPr>
      </w:pPr>
      <w:r>
        <w:rPr>
          <w:rFonts w:hint="eastAsia"/>
          <w:lang w:eastAsia="zh-CN"/>
        </w:rPr>
        <w:lastRenderedPageBreak/>
        <w:t>C</w:t>
      </w:r>
      <w:r>
        <w:rPr>
          <w:lang w:eastAsia="zh-CN"/>
        </w:rPr>
        <w:t>o</w:t>
      </w:r>
      <w:r>
        <w:rPr>
          <w:rFonts w:hint="eastAsia"/>
          <w:lang w:eastAsia="zh-CN"/>
        </w:rPr>
        <w:t>nsidering partial success mechanism itself is useful to carry out efficient coordination of load reporting, we propose partial success indicator could be introduced for N</w:t>
      </w:r>
      <w:r w:rsidR="002F41FB">
        <w:rPr>
          <w:rFonts w:hint="eastAsia"/>
          <w:lang w:eastAsia="zh-CN"/>
        </w:rPr>
        <w:t>R. But</w:t>
      </w:r>
      <w:r w:rsidR="00E8635A" w:rsidRPr="00E8635A">
        <w:rPr>
          <w:rFonts w:hint="eastAsia"/>
          <w:lang w:eastAsia="zh-CN"/>
        </w:rPr>
        <w:t xml:space="preserve"> </w:t>
      </w:r>
      <w:r w:rsidR="00E8635A">
        <w:rPr>
          <w:rFonts w:hint="eastAsia"/>
          <w:lang w:eastAsia="zh-CN"/>
        </w:rPr>
        <w:t>the procedures in LTE cannot be simply inherited,</w:t>
      </w:r>
      <w:r w:rsidR="002F41FB">
        <w:rPr>
          <w:rFonts w:hint="eastAsia"/>
          <w:lang w:eastAsia="zh-CN"/>
        </w:rPr>
        <w:t xml:space="preserve"> some clarifications/enhancement are needed</w:t>
      </w:r>
      <w:r w:rsidR="00327427">
        <w:rPr>
          <w:rFonts w:hint="eastAsia"/>
          <w:lang w:eastAsia="zh-CN"/>
        </w:rPr>
        <w:t>,</w:t>
      </w:r>
      <w:r w:rsidR="002F41FB">
        <w:rPr>
          <w:rFonts w:hint="eastAsia"/>
          <w:lang w:eastAsia="zh-CN"/>
        </w:rPr>
        <w:t xml:space="preserve"> to handle the </w:t>
      </w:r>
      <w:proofErr w:type="spellStart"/>
      <w:r w:rsidR="002F41FB">
        <w:rPr>
          <w:rFonts w:hint="eastAsia"/>
          <w:lang w:eastAsia="zh-CN"/>
        </w:rPr>
        <w:t>IoT</w:t>
      </w:r>
      <w:proofErr w:type="spellEnd"/>
      <w:r w:rsidR="002F41FB">
        <w:rPr>
          <w:rFonts w:hint="eastAsia"/>
          <w:lang w:eastAsia="zh-CN"/>
        </w:rPr>
        <w:t xml:space="preserve"> issues or inefficient operations found in the </w:t>
      </w:r>
      <w:r w:rsidR="00A50B00">
        <w:rPr>
          <w:rFonts w:hint="eastAsia"/>
          <w:lang w:eastAsia="zh-CN"/>
        </w:rPr>
        <w:t xml:space="preserve">LTE </w:t>
      </w:r>
      <w:r w:rsidR="002F41FB">
        <w:rPr>
          <w:rFonts w:hint="eastAsia"/>
          <w:lang w:eastAsia="zh-CN"/>
        </w:rPr>
        <w:t>field.</w:t>
      </w:r>
    </w:p>
    <w:p w:rsidR="006A7215" w:rsidRPr="000D2736" w:rsidRDefault="006A7215" w:rsidP="00BE5F53">
      <w:pPr>
        <w:rPr>
          <w:b/>
          <w:lang w:eastAsia="zh-CN"/>
        </w:rPr>
      </w:pPr>
      <w:r w:rsidRPr="006A7215">
        <w:rPr>
          <w:b/>
          <w:lang w:eastAsia="zh-CN"/>
        </w:rPr>
        <w:t xml:space="preserve">Proposal </w:t>
      </w:r>
      <w:r w:rsidR="0084441D">
        <w:rPr>
          <w:rFonts w:hint="eastAsia"/>
          <w:b/>
          <w:lang w:eastAsia="zh-CN"/>
        </w:rPr>
        <w:t>3</w:t>
      </w:r>
      <w:r w:rsidRPr="006A7215">
        <w:rPr>
          <w:b/>
          <w:lang w:eastAsia="zh-CN"/>
        </w:rPr>
        <w:t>:</w:t>
      </w:r>
      <w:r w:rsidR="00457666">
        <w:rPr>
          <w:rFonts w:hint="eastAsia"/>
          <w:b/>
          <w:lang w:eastAsia="zh-CN"/>
        </w:rPr>
        <w:t xml:space="preserve"> </w:t>
      </w:r>
      <w:r w:rsidR="0008059F">
        <w:rPr>
          <w:rFonts w:hint="eastAsia"/>
          <w:b/>
          <w:lang w:eastAsia="zh-CN"/>
        </w:rPr>
        <w:t>P</w:t>
      </w:r>
      <w:r w:rsidR="00457666">
        <w:rPr>
          <w:rFonts w:hint="eastAsia"/>
          <w:b/>
          <w:lang w:eastAsia="zh-CN"/>
        </w:rPr>
        <w:t xml:space="preserve">artial success mechanism </w:t>
      </w:r>
      <w:r w:rsidR="0008059F">
        <w:rPr>
          <w:rFonts w:hint="eastAsia"/>
          <w:b/>
          <w:lang w:eastAsia="zh-CN"/>
        </w:rPr>
        <w:t xml:space="preserve">can be introduced </w:t>
      </w:r>
      <w:r w:rsidR="00457666">
        <w:rPr>
          <w:rFonts w:hint="eastAsia"/>
          <w:b/>
          <w:lang w:eastAsia="zh-CN"/>
        </w:rPr>
        <w:t>in NR MLB</w:t>
      </w:r>
      <w:r w:rsidR="002F41FB">
        <w:rPr>
          <w:rFonts w:hint="eastAsia"/>
          <w:b/>
          <w:lang w:eastAsia="zh-CN"/>
        </w:rPr>
        <w:t xml:space="preserve"> but</w:t>
      </w:r>
      <w:r w:rsidR="002F41FB" w:rsidRPr="000D2736">
        <w:rPr>
          <w:rFonts w:hint="eastAsia"/>
          <w:b/>
          <w:lang w:eastAsia="zh-CN"/>
        </w:rPr>
        <w:t xml:space="preserve"> </w:t>
      </w:r>
      <w:r w:rsidR="000D2736" w:rsidRPr="000D2736">
        <w:rPr>
          <w:rFonts w:hint="eastAsia"/>
          <w:b/>
          <w:lang w:eastAsia="zh-CN"/>
        </w:rPr>
        <w:t>the procedures in LTE cannot be simply inherited, some clarifications/enhancement</w:t>
      </w:r>
      <w:r w:rsidR="00EE66AE">
        <w:rPr>
          <w:rFonts w:hint="eastAsia"/>
          <w:b/>
          <w:lang w:eastAsia="zh-CN"/>
        </w:rPr>
        <w:t>s</w:t>
      </w:r>
      <w:r w:rsidR="000D2736" w:rsidRPr="000D2736">
        <w:rPr>
          <w:rFonts w:hint="eastAsia"/>
          <w:b/>
          <w:lang w:eastAsia="zh-CN"/>
        </w:rPr>
        <w:t xml:space="preserve"> are needed, to handle the </w:t>
      </w:r>
      <w:proofErr w:type="spellStart"/>
      <w:r w:rsidR="000D2736" w:rsidRPr="000D2736">
        <w:rPr>
          <w:rFonts w:hint="eastAsia"/>
          <w:b/>
          <w:lang w:eastAsia="zh-CN"/>
        </w:rPr>
        <w:t>IoT</w:t>
      </w:r>
      <w:proofErr w:type="spellEnd"/>
      <w:r w:rsidR="000D2736" w:rsidRPr="000D2736">
        <w:rPr>
          <w:rFonts w:hint="eastAsia"/>
          <w:b/>
          <w:lang w:eastAsia="zh-CN"/>
        </w:rPr>
        <w:t xml:space="preserve"> issues or inefficient operations found in the LTE field</w:t>
      </w:r>
      <w:r w:rsidRPr="000D2736">
        <w:rPr>
          <w:b/>
          <w:lang w:eastAsia="zh-CN"/>
        </w:rPr>
        <w:t>.</w:t>
      </w:r>
    </w:p>
    <w:p w:rsidR="005B129B" w:rsidRDefault="005B129B" w:rsidP="005B129B">
      <w:pPr>
        <w:pStyle w:val="2"/>
      </w:pPr>
      <w:r>
        <w:rPr>
          <w:rFonts w:hint="eastAsia"/>
        </w:rPr>
        <w:t>RRC Connections on X2</w:t>
      </w:r>
    </w:p>
    <w:p w:rsidR="00BA6F71" w:rsidRDefault="0084441D" w:rsidP="00BE5F53">
      <w:pPr>
        <w:rPr>
          <w:lang w:eastAsia="zh-CN"/>
        </w:rPr>
      </w:pPr>
      <w:r>
        <w:rPr>
          <w:rFonts w:hint="eastAsia"/>
          <w:lang w:eastAsia="zh-CN"/>
        </w:rPr>
        <w:t xml:space="preserve">Last meeting agreed to introduce RRC connections as a load metric </w:t>
      </w:r>
      <w:proofErr w:type="spellStart"/>
      <w:r>
        <w:rPr>
          <w:rFonts w:hint="eastAsia"/>
          <w:lang w:eastAsia="zh-CN"/>
        </w:rPr>
        <w:t>on</w:t>
      </w:r>
      <w:proofErr w:type="spellEnd"/>
      <w:r>
        <w:rPr>
          <w:rFonts w:hint="eastAsia"/>
          <w:lang w:eastAsia="zh-CN"/>
        </w:rPr>
        <w:t xml:space="preserve"> </w:t>
      </w:r>
      <w:proofErr w:type="spellStart"/>
      <w:r>
        <w:rPr>
          <w:rFonts w:hint="eastAsia"/>
          <w:lang w:eastAsia="zh-CN"/>
        </w:rPr>
        <w:t>Xn</w:t>
      </w:r>
      <w:proofErr w:type="spellEnd"/>
      <w:r>
        <w:rPr>
          <w:rFonts w:hint="eastAsia"/>
          <w:lang w:eastAsia="zh-CN"/>
        </w:rPr>
        <w:t xml:space="preserve">, and left an FFS on RRC connections on X2. </w:t>
      </w:r>
      <w:r w:rsidR="0076386F">
        <w:rPr>
          <w:rFonts w:hint="eastAsia"/>
          <w:lang w:eastAsia="zh-CN"/>
        </w:rPr>
        <w:t>S</w:t>
      </w:r>
      <w:r>
        <w:rPr>
          <w:rFonts w:hint="eastAsia"/>
          <w:lang w:eastAsia="zh-CN"/>
        </w:rPr>
        <w:t xml:space="preserve">ince load metric </w:t>
      </w:r>
      <w:proofErr w:type="spellStart"/>
      <w:r>
        <w:rPr>
          <w:rFonts w:hint="eastAsia"/>
          <w:lang w:eastAsia="zh-CN"/>
        </w:rPr>
        <w:t>on</w:t>
      </w:r>
      <w:proofErr w:type="spellEnd"/>
      <w:r>
        <w:rPr>
          <w:rFonts w:hint="eastAsia"/>
          <w:lang w:eastAsia="zh-CN"/>
        </w:rPr>
        <w:t xml:space="preserve"> X2 is related to EN-DC case, and </w:t>
      </w:r>
      <w:proofErr w:type="spellStart"/>
      <w:r>
        <w:rPr>
          <w:rFonts w:hint="eastAsia"/>
          <w:lang w:eastAsia="zh-CN"/>
        </w:rPr>
        <w:t>gNB</w:t>
      </w:r>
      <w:proofErr w:type="spellEnd"/>
      <w:r>
        <w:rPr>
          <w:rFonts w:hint="eastAsia"/>
          <w:lang w:eastAsia="zh-CN"/>
        </w:rPr>
        <w:t xml:space="preserve"> will be a secondary node which </w:t>
      </w:r>
      <w:r w:rsidR="001E548B">
        <w:rPr>
          <w:rFonts w:hint="eastAsia"/>
          <w:lang w:eastAsia="zh-CN"/>
        </w:rPr>
        <w:t>decides whether to establish</w:t>
      </w:r>
      <w:r>
        <w:rPr>
          <w:rFonts w:hint="eastAsia"/>
          <w:lang w:eastAsia="zh-CN"/>
        </w:rPr>
        <w:t xml:space="preserve"> SRB3</w:t>
      </w:r>
      <w:r w:rsidR="0076386F">
        <w:rPr>
          <w:rFonts w:hint="eastAsia"/>
          <w:lang w:eastAsia="zh-CN"/>
        </w:rPr>
        <w:t xml:space="preserve">. </w:t>
      </w:r>
      <w:r w:rsidR="001E548B">
        <w:rPr>
          <w:rFonts w:hint="eastAsia"/>
          <w:lang w:eastAsia="zh-CN"/>
        </w:rPr>
        <w:t xml:space="preserve">In our opinion, </w:t>
      </w:r>
      <w:r w:rsidR="00BA6F71">
        <w:rPr>
          <w:rFonts w:hint="eastAsia"/>
          <w:lang w:eastAsia="zh-CN"/>
        </w:rPr>
        <w:t xml:space="preserve">RRC connections cannot be directly used in X2 interface as a control plane metric since RRC connections are all on the master </w:t>
      </w:r>
      <w:proofErr w:type="spellStart"/>
      <w:r w:rsidR="00BA6F71">
        <w:rPr>
          <w:rFonts w:hint="eastAsia"/>
          <w:lang w:eastAsia="zh-CN"/>
        </w:rPr>
        <w:t>eNB</w:t>
      </w:r>
      <w:proofErr w:type="spellEnd"/>
      <w:r w:rsidR="00BA6F71">
        <w:rPr>
          <w:rFonts w:hint="eastAsia"/>
          <w:lang w:eastAsia="zh-CN"/>
        </w:rPr>
        <w:t xml:space="preserve">. </w:t>
      </w:r>
      <w:r w:rsidR="00BA6F71">
        <w:rPr>
          <w:lang w:eastAsia="zh-CN"/>
        </w:rPr>
        <w:t>Nevertheless</w:t>
      </w:r>
      <w:r w:rsidR="00BA6F71">
        <w:rPr>
          <w:rFonts w:hint="eastAsia"/>
          <w:lang w:eastAsia="zh-CN"/>
        </w:rPr>
        <w:t xml:space="preserve">, </w:t>
      </w:r>
      <w:r w:rsidR="001E548B">
        <w:rPr>
          <w:rFonts w:hint="eastAsia"/>
          <w:lang w:eastAsia="zh-CN"/>
        </w:rPr>
        <w:t xml:space="preserve">the number of established SRB3 information </w:t>
      </w:r>
      <w:r w:rsidR="00BA6F71">
        <w:rPr>
          <w:rFonts w:hint="eastAsia"/>
          <w:lang w:eastAsia="zh-CN"/>
        </w:rPr>
        <w:t>may be</w:t>
      </w:r>
      <w:r w:rsidR="001E548B">
        <w:rPr>
          <w:rFonts w:hint="eastAsia"/>
          <w:lang w:eastAsia="zh-CN"/>
        </w:rPr>
        <w:t xml:space="preserve"> beneficial for </w:t>
      </w:r>
      <w:proofErr w:type="spellStart"/>
      <w:r w:rsidR="001E548B">
        <w:rPr>
          <w:rFonts w:hint="eastAsia"/>
          <w:lang w:eastAsia="zh-CN"/>
        </w:rPr>
        <w:t>MeNB</w:t>
      </w:r>
      <w:proofErr w:type="spellEnd"/>
      <w:r w:rsidR="001E548B">
        <w:rPr>
          <w:rFonts w:hint="eastAsia"/>
          <w:lang w:eastAsia="zh-CN"/>
        </w:rPr>
        <w:t xml:space="preserve"> to choose a proper </w:t>
      </w:r>
      <w:proofErr w:type="spellStart"/>
      <w:r w:rsidR="001E548B">
        <w:rPr>
          <w:rFonts w:hint="eastAsia"/>
          <w:lang w:eastAsia="zh-CN"/>
        </w:rPr>
        <w:t>SgNB</w:t>
      </w:r>
      <w:proofErr w:type="spellEnd"/>
      <w:r w:rsidR="001E548B">
        <w:rPr>
          <w:rFonts w:hint="eastAsia"/>
          <w:lang w:eastAsia="zh-CN"/>
        </w:rPr>
        <w:t xml:space="preserve">. </w:t>
      </w:r>
    </w:p>
    <w:p w:rsidR="005B129B" w:rsidRPr="00BE5F53" w:rsidRDefault="0084441D" w:rsidP="00BE5F53">
      <w:pPr>
        <w:rPr>
          <w:b/>
          <w:lang w:eastAsia="zh-CN"/>
        </w:rPr>
      </w:pPr>
      <w:r>
        <w:rPr>
          <w:rFonts w:hint="eastAsia"/>
          <w:b/>
          <w:lang w:eastAsia="zh-CN"/>
        </w:rPr>
        <w:t xml:space="preserve">Proposal 4: </w:t>
      </w:r>
      <w:r w:rsidR="00005795">
        <w:rPr>
          <w:rFonts w:hint="eastAsia"/>
          <w:b/>
          <w:lang w:eastAsia="zh-CN"/>
        </w:rPr>
        <w:t>T</w:t>
      </w:r>
      <w:r w:rsidR="00005795">
        <w:rPr>
          <w:b/>
          <w:lang w:eastAsia="zh-CN"/>
        </w:rPr>
        <w:t>h</w:t>
      </w:r>
      <w:r w:rsidR="00005795">
        <w:rPr>
          <w:rFonts w:hint="eastAsia"/>
          <w:b/>
          <w:lang w:eastAsia="zh-CN"/>
        </w:rPr>
        <w:t xml:space="preserve">e established SRB3 information </w:t>
      </w:r>
      <w:r w:rsidR="00BA6F71">
        <w:rPr>
          <w:rFonts w:hint="eastAsia"/>
          <w:b/>
          <w:lang w:eastAsia="zh-CN"/>
        </w:rPr>
        <w:t xml:space="preserve">may be </w:t>
      </w:r>
      <w:r w:rsidR="00005795">
        <w:rPr>
          <w:rFonts w:hint="eastAsia"/>
          <w:b/>
          <w:lang w:eastAsia="zh-CN"/>
        </w:rPr>
        <w:t>beneficial to be transmitted on X2</w:t>
      </w:r>
      <w:r>
        <w:rPr>
          <w:rFonts w:hint="eastAsia"/>
          <w:b/>
          <w:lang w:eastAsia="zh-CN"/>
        </w:rPr>
        <w:t>.</w:t>
      </w:r>
    </w:p>
    <w:p w:rsidR="00DC7FB0" w:rsidRPr="00E14232" w:rsidRDefault="008B0423" w:rsidP="00E14232">
      <w:pPr>
        <w:pStyle w:val="1"/>
      </w:pPr>
      <w:r>
        <w:rPr>
          <w:rFonts w:hint="eastAsia"/>
        </w:rPr>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580777">
        <w:rPr>
          <w:rFonts w:hint="eastAsia"/>
          <w:lang w:eastAsia="zh-CN"/>
        </w:rPr>
        <w:t>d</w:t>
      </w:r>
      <w:r w:rsidR="00F23ABB">
        <w:rPr>
          <w:rFonts w:hint="eastAsia"/>
          <w:lang w:eastAsia="zh-CN"/>
        </w:rPr>
        <w:t xml:space="preserve"> </w:t>
      </w:r>
      <w:r w:rsidR="00F23ABB">
        <w:rPr>
          <w:lang w:eastAsia="zh-CN"/>
        </w:rPr>
        <w:t>the</w:t>
      </w:r>
      <w:r w:rsidR="00F23ABB">
        <w:rPr>
          <w:rFonts w:hint="eastAsia"/>
          <w:lang w:eastAsia="zh-CN"/>
        </w:rPr>
        <w:t xml:space="preserve"> </w:t>
      </w:r>
      <w:r w:rsidR="00393AC8">
        <w:rPr>
          <w:rFonts w:hint="eastAsia"/>
          <w:lang w:eastAsia="zh-CN"/>
        </w:rPr>
        <w:t xml:space="preserve">remaining issues of </w:t>
      </w:r>
      <w:r w:rsidR="000E5438">
        <w:rPr>
          <w:rFonts w:hint="eastAsia"/>
          <w:lang w:eastAsia="zh-CN"/>
        </w:rPr>
        <w:t>MLB</w:t>
      </w:r>
      <w:r w:rsidR="00327ECD">
        <w:rPr>
          <w:rFonts w:hint="eastAsia"/>
          <w:lang w:eastAsia="zh-CN"/>
        </w:rPr>
        <w:t xml:space="preserve"> use case</w:t>
      </w:r>
      <w:r w:rsidR="00B90EE0">
        <w:rPr>
          <w:rFonts w:hint="eastAsia"/>
          <w:lang w:eastAsia="zh-CN"/>
        </w:rPr>
        <w:t xml:space="preserve">, </w:t>
      </w:r>
      <w:r w:rsidR="00580777" w:rsidRPr="00C415F7">
        <w:rPr>
          <w:rFonts w:hint="eastAsia"/>
          <w:lang w:eastAsia="zh-CN"/>
        </w:rPr>
        <w:t xml:space="preserve">and </w:t>
      </w:r>
      <w:r w:rsidR="00E05295">
        <w:rPr>
          <w:rFonts w:hint="eastAsia"/>
          <w:lang w:eastAsia="zh-CN"/>
        </w:rPr>
        <w:t>ca</w:t>
      </w:r>
      <w:r w:rsidR="00F1066B">
        <w:rPr>
          <w:rFonts w:hint="eastAsia"/>
          <w:lang w:eastAsia="zh-CN"/>
        </w:rPr>
        <w:t xml:space="preserve">me to the following </w:t>
      </w:r>
      <w:r w:rsidR="00085E14">
        <w:rPr>
          <w:rFonts w:hint="eastAsia"/>
          <w:lang w:eastAsia="zh-CN"/>
        </w:rPr>
        <w:t>proposal</w:t>
      </w:r>
      <w:r w:rsidR="00D40307">
        <w:rPr>
          <w:rFonts w:hint="eastAsia"/>
          <w:lang w:eastAsia="zh-CN"/>
        </w:rPr>
        <w:t>s</w:t>
      </w:r>
      <w:r w:rsidR="00F1066B">
        <w:rPr>
          <w:rFonts w:hint="eastAsia"/>
          <w:lang w:eastAsia="zh-CN"/>
        </w:rPr>
        <w:t>:</w:t>
      </w:r>
    </w:p>
    <w:p w:rsidR="00457666" w:rsidRDefault="00457666" w:rsidP="00457666">
      <w:pPr>
        <w:rPr>
          <w:lang w:eastAsia="zh-CN"/>
        </w:rPr>
      </w:pPr>
      <w:r>
        <w:rPr>
          <w:rFonts w:hint="eastAsia"/>
          <w:b/>
          <w:lang w:eastAsia="zh-CN"/>
        </w:rPr>
        <w:t>Proposal 1: Introduce Mobility Settings Change procedure to support NR MLB, reuse LTE as baseline.</w:t>
      </w:r>
    </w:p>
    <w:p w:rsidR="00B9364F" w:rsidRDefault="00B9364F" w:rsidP="00B9364F">
      <w:pPr>
        <w:rPr>
          <w:b/>
          <w:lang w:eastAsia="zh-CN"/>
        </w:rPr>
      </w:pPr>
      <w:r w:rsidRPr="004F0B19">
        <w:rPr>
          <w:rFonts w:hint="eastAsia"/>
          <w:b/>
          <w:lang w:eastAsia="zh-CN"/>
        </w:rPr>
        <w:t xml:space="preserve">Proposal 2: Agree to adopt PRB usage as a load metric and remove FFS </w:t>
      </w:r>
      <w:r>
        <w:rPr>
          <w:rFonts w:hint="eastAsia"/>
          <w:b/>
          <w:lang w:eastAsia="zh-CN"/>
        </w:rPr>
        <w:t>in</w:t>
      </w:r>
      <w:r w:rsidRPr="004F0B19">
        <w:rPr>
          <w:rFonts w:hint="eastAsia"/>
          <w:b/>
          <w:lang w:eastAsia="zh-CN"/>
        </w:rPr>
        <w:t xml:space="preserve"> Radio Resource Status.</w:t>
      </w:r>
    </w:p>
    <w:p w:rsidR="003D4C0F" w:rsidRPr="000D2736" w:rsidRDefault="003D4C0F" w:rsidP="003D4C0F">
      <w:pPr>
        <w:rPr>
          <w:b/>
          <w:lang w:eastAsia="zh-CN"/>
        </w:rPr>
      </w:pPr>
      <w:r w:rsidRPr="006A7215">
        <w:rPr>
          <w:b/>
          <w:lang w:eastAsia="zh-CN"/>
        </w:rPr>
        <w:t xml:space="preserve">Proposal </w:t>
      </w:r>
      <w:r>
        <w:rPr>
          <w:rFonts w:hint="eastAsia"/>
          <w:b/>
          <w:lang w:eastAsia="zh-CN"/>
        </w:rPr>
        <w:t>3</w:t>
      </w:r>
      <w:r w:rsidRPr="006A7215">
        <w:rPr>
          <w:b/>
          <w:lang w:eastAsia="zh-CN"/>
        </w:rPr>
        <w:t>:</w:t>
      </w:r>
      <w:r>
        <w:rPr>
          <w:rFonts w:hint="eastAsia"/>
          <w:b/>
          <w:lang w:eastAsia="zh-CN"/>
        </w:rPr>
        <w:t xml:space="preserve"> Partial success mechanism can be introduced in NR MLB but</w:t>
      </w:r>
      <w:r w:rsidRPr="000D2736">
        <w:rPr>
          <w:rFonts w:hint="eastAsia"/>
          <w:b/>
          <w:lang w:eastAsia="zh-CN"/>
        </w:rPr>
        <w:t xml:space="preserve"> the procedures in LTE cannot be simply inherited, some clarifications/enhancement</w:t>
      </w:r>
      <w:r>
        <w:rPr>
          <w:rFonts w:hint="eastAsia"/>
          <w:b/>
          <w:lang w:eastAsia="zh-CN"/>
        </w:rPr>
        <w:t>s</w:t>
      </w:r>
      <w:r w:rsidRPr="000D2736">
        <w:rPr>
          <w:rFonts w:hint="eastAsia"/>
          <w:b/>
          <w:lang w:eastAsia="zh-CN"/>
        </w:rPr>
        <w:t xml:space="preserve"> are needed, to handle the </w:t>
      </w:r>
      <w:proofErr w:type="spellStart"/>
      <w:r w:rsidRPr="000D2736">
        <w:rPr>
          <w:rFonts w:hint="eastAsia"/>
          <w:b/>
          <w:lang w:eastAsia="zh-CN"/>
        </w:rPr>
        <w:t>IoT</w:t>
      </w:r>
      <w:proofErr w:type="spellEnd"/>
      <w:r w:rsidRPr="000D2736">
        <w:rPr>
          <w:rFonts w:hint="eastAsia"/>
          <w:b/>
          <w:lang w:eastAsia="zh-CN"/>
        </w:rPr>
        <w:t xml:space="preserve"> issues or inefficient operations found in the LTE field</w:t>
      </w:r>
      <w:r w:rsidRPr="000D2736">
        <w:rPr>
          <w:b/>
          <w:lang w:eastAsia="zh-CN"/>
        </w:rPr>
        <w:t>.</w:t>
      </w:r>
    </w:p>
    <w:p w:rsidR="00B9364F" w:rsidRPr="00BE5F53" w:rsidRDefault="00B9364F" w:rsidP="00AD635C">
      <w:pPr>
        <w:rPr>
          <w:b/>
          <w:lang w:eastAsia="zh-CN"/>
        </w:rPr>
      </w:pPr>
      <w:r>
        <w:rPr>
          <w:rFonts w:hint="eastAsia"/>
          <w:b/>
          <w:lang w:eastAsia="zh-CN"/>
        </w:rPr>
        <w:t>Proposal 4: T</w:t>
      </w:r>
      <w:r>
        <w:rPr>
          <w:b/>
          <w:lang w:eastAsia="zh-CN"/>
        </w:rPr>
        <w:t>h</w:t>
      </w:r>
      <w:r>
        <w:rPr>
          <w:rFonts w:hint="eastAsia"/>
          <w:b/>
          <w:lang w:eastAsia="zh-CN"/>
        </w:rPr>
        <w:t xml:space="preserve">e established SRB3 information </w:t>
      </w:r>
      <w:r w:rsidR="006A5C32">
        <w:rPr>
          <w:rFonts w:hint="eastAsia"/>
          <w:b/>
          <w:lang w:eastAsia="zh-CN"/>
        </w:rPr>
        <w:t xml:space="preserve">may be </w:t>
      </w:r>
      <w:r>
        <w:rPr>
          <w:rFonts w:hint="eastAsia"/>
          <w:b/>
          <w:lang w:eastAsia="zh-CN"/>
        </w:rPr>
        <w:t>beneficial to be transmitted on X2.</w:t>
      </w:r>
    </w:p>
    <w:p w:rsidR="00DC40DA" w:rsidRPr="00AC523E" w:rsidRDefault="00DC40DA" w:rsidP="00DC40DA">
      <w:pPr>
        <w:pStyle w:val="1"/>
      </w:pPr>
      <w:r w:rsidRPr="00AC523E">
        <w:t>References</w:t>
      </w:r>
    </w:p>
    <w:p w:rsidR="00CF03A8" w:rsidRDefault="0022355F" w:rsidP="00FE7421">
      <w:pPr>
        <w:numPr>
          <w:ilvl w:val="0"/>
          <w:numId w:val="3"/>
        </w:numPr>
        <w:spacing w:after="120"/>
        <w:rPr>
          <w:lang w:eastAsia="zh-CN"/>
        </w:rPr>
      </w:pPr>
      <w:r>
        <w:rPr>
          <w:rFonts w:hint="eastAsia"/>
          <w:lang w:eastAsia="zh-CN"/>
        </w:rPr>
        <w:t>TR3</w:t>
      </w:r>
      <w:r w:rsidR="003A76BF">
        <w:rPr>
          <w:rFonts w:hint="eastAsia"/>
          <w:lang w:eastAsia="zh-CN"/>
        </w:rPr>
        <w:t>6</w:t>
      </w:r>
      <w:r>
        <w:rPr>
          <w:rFonts w:hint="eastAsia"/>
          <w:lang w:eastAsia="zh-CN"/>
        </w:rPr>
        <w:t xml:space="preserve">.300, </w:t>
      </w:r>
      <w:r w:rsidRPr="0022355F">
        <w:rPr>
          <w:lang w:eastAsia="zh-CN"/>
        </w:rPr>
        <w:t>Technical Specification Group Radio Access Network;</w:t>
      </w:r>
      <w:r w:rsidR="003A76BF">
        <w:rPr>
          <w:rFonts w:hint="eastAsia"/>
          <w:lang w:eastAsia="zh-CN"/>
        </w:rPr>
        <w:t xml:space="preserve"> </w:t>
      </w:r>
      <w:r w:rsidR="003A76BF">
        <w:rPr>
          <w:lang w:eastAsia="zh-CN"/>
        </w:rPr>
        <w:t>Evolved Universal Terrestrial Radio Access (E-UTRA) and Evolved Universal Terrestrial Radio Access Network (E-UTRAN);</w:t>
      </w:r>
      <w:r w:rsidR="003A76BF">
        <w:rPr>
          <w:rFonts w:hint="eastAsia"/>
          <w:lang w:eastAsia="zh-CN"/>
        </w:rPr>
        <w:t xml:space="preserve"> </w:t>
      </w:r>
      <w:r w:rsidR="003A76BF">
        <w:rPr>
          <w:lang w:eastAsia="zh-CN"/>
        </w:rPr>
        <w:t>Overall description;</w:t>
      </w:r>
      <w:r w:rsidR="003A76BF">
        <w:rPr>
          <w:rFonts w:hint="eastAsia"/>
          <w:lang w:eastAsia="zh-CN"/>
        </w:rPr>
        <w:t xml:space="preserve"> </w:t>
      </w:r>
      <w:r w:rsidR="003A76BF">
        <w:rPr>
          <w:lang w:eastAsia="zh-CN"/>
        </w:rPr>
        <w:t>Stage 2(Release 15)</w:t>
      </w:r>
    </w:p>
    <w:p w:rsidR="00392606" w:rsidRDefault="00392606" w:rsidP="00FE7421">
      <w:pPr>
        <w:numPr>
          <w:ilvl w:val="0"/>
          <w:numId w:val="3"/>
        </w:numPr>
        <w:spacing w:after="120"/>
        <w:rPr>
          <w:lang w:eastAsia="zh-CN"/>
        </w:rPr>
      </w:pPr>
      <w:r w:rsidRPr="00961D3F">
        <w:rPr>
          <w:rFonts w:hint="eastAsia"/>
          <w:lang w:eastAsia="zh-CN"/>
        </w:rPr>
        <w:t>R3-19</w:t>
      </w:r>
      <w:r w:rsidR="009E5807">
        <w:rPr>
          <w:rFonts w:hint="eastAsia"/>
          <w:lang w:eastAsia="zh-CN"/>
        </w:rPr>
        <w:t>4776 BL CR for introducing NR SON features</w:t>
      </w:r>
    </w:p>
    <w:p w:rsidR="00F8045B" w:rsidRPr="008A7CE0" w:rsidRDefault="00F8045B" w:rsidP="008A7CE0">
      <w:pPr>
        <w:spacing w:after="120"/>
        <w:rPr>
          <w:lang w:eastAsia="zh-CN"/>
        </w:rPr>
      </w:pPr>
    </w:p>
    <w:sectPr w:rsidR="00F8045B" w:rsidRPr="008A7CE0" w:rsidSect="00ED177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5C26" w:rsidRDefault="00245C26">
      <w:r>
        <w:separator/>
      </w:r>
    </w:p>
  </w:endnote>
  <w:endnote w:type="continuationSeparator" w:id="0">
    <w:p w:rsidR="00245C26" w:rsidRDefault="00245C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5C26" w:rsidRDefault="00245C26">
      <w:r>
        <w:separator/>
      </w:r>
    </w:p>
  </w:footnote>
  <w:footnote w:type="continuationSeparator" w:id="0">
    <w:p w:rsidR="00245C26" w:rsidRDefault="00245C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C500828"/>
    <w:multiLevelType w:val="hybridMultilevel"/>
    <w:tmpl w:val="AFFE5298"/>
    <w:lvl w:ilvl="0" w:tplc="17927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7953C0C"/>
    <w:multiLevelType w:val="hybridMultilevel"/>
    <w:tmpl w:val="C328587E"/>
    <w:lvl w:ilvl="0" w:tplc="88E4F850">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4">
    <w:nsid w:val="4D435891"/>
    <w:multiLevelType w:val="hybridMultilevel"/>
    <w:tmpl w:val="0D0E1650"/>
    <w:lvl w:ilvl="0" w:tplc="0809000F">
      <w:start w:val="1"/>
      <w:numFmt w:val="decimal"/>
      <w:lvlRestart w:val="0"/>
      <w:pStyle w:val="Reference"/>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0809000F">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4994"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795"/>
    <w:rsid w:val="0000596C"/>
    <w:rsid w:val="00005E0A"/>
    <w:rsid w:val="00006041"/>
    <w:rsid w:val="00006224"/>
    <w:rsid w:val="00006C27"/>
    <w:rsid w:val="00006DFD"/>
    <w:rsid w:val="000074C4"/>
    <w:rsid w:val="00010047"/>
    <w:rsid w:val="00010301"/>
    <w:rsid w:val="000106D7"/>
    <w:rsid w:val="00010772"/>
    <w:rsid w:val="000108EF"/>
    <w:rsid w:val="00010980"/>
    <w:rsid w:val="00012CB6"/>
    <w:rsid w:val="0001310F"/>
    <w:rsid w:val="00013E39"/>
    <w:rsid w:val="000144A0"/>
    <w:rsid w:val="00014F43"/>
    <w:rsid w:val="00016DEC"/>
    <w:rsid w:val="00017688"/>
    <w:rsid w:val="000178F6"/>
    <w:rsid w:val="00020BD7"/>
    <w:rsid w:val="00020F86"/>
    <w:rsid w:val="00022902"/>
    <w:rsid w:val="000229A6"/>
    <w:rsid w:val="00022DA6"/>
    <w:rsid w:val="0002545B"/>
    <w:rsid w:val="00026250"/>
    <w:rsid w:val="00026CD3"/>
    <w:rsid w:val="0002702F"/>
    <w:rsid w:val="000271BE"/>
    <w:rsid w:val="000274FA"/>
    <w:rsid w:val="00027527"/>
    <w:rsid w:val="00027C6B"/>
    <w:rsid w:val="00030A8F"/>
    <w:rsid w:val="00030C9A"/>
    <w:rsid w:val="000315D7"/>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1D4C"/>
    <w:rsid w:val="000424B4"/>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CA3"/>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4AF4"/>
    <w:rsid w:val="000656F5"/>
    <w:rsid w:val="00065A0B"/>
    <w:rsid w:val="00066440"/>
    <w:rsid w:val="00066C0E"/>
    <w:rsid w:val="000676B7"/>
    <w:rsid w:val="000677B9"/>
    <w:rsid w:val="00067842"/>
    <w:rsid w:val="000678D7"/>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77A94"/>
    <w:rsid w:val="000803A3"/>
    <w:rsid w:val="0008059F"/>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B24"/>
    <w:rsid w:val="000904BD"/>
    <w:rsid w:val="000905C5"/>
    <w:rsid w:val="0009080D"/>
    <w:rsid w:val="0009089B"/>
    <w:rsid w:val="00091332"/>
    <w:rsid w:val="000914EE"/>
    <w:rsid w:val="00092902"/>
    <w:rsid w:val="0009316E"/>
    <w:rsid w:val="00093453"/>
    <w:rsid w:val="00094981"/>
    <w:rsid w:val="00094C21"/>
    <w:rsid w:val="0009552B"/>
    <w:rsid w:val="00095676"/>
    <w:rsid w:val="0009612D"/>
    <w:rsid w:val="0009623C"/>
    <w:rsid w:val="000962B6"/>
    <w:rsid w:val="000965DB"/>
    <w:rsid w:val="000975E8"/>
    <w:rsid w:val="000A003A"/>
    <w:rsid w:val="000A0929"/>
    <w:rsid w:val="000A0E04"/>
    <w:rsid w:val="000A11DE"/>
    <w:rsid w:val="000A2075"/>
    <w:rsid w:val="000A29C2"/>
    <w:rsid w:val="000A2BF1"/>
    <w:rsid w:val="000A41BB"/>
    <w:rsid w:val="000A4B85"/>
    <w:rsid w:val="000A5C1D"/>
    <w:rsid w:val="000A5C3E"/>
    <w:rsid w:val="000A6C43"/>
    <w:rsid w:val="000A7052"/>
    <w:rsid w:val="000A72DB"/>
    <w:rsid w:val="000B0C21"/>
    <w:rsid w:val="000B0FD4"/>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E8F"/>
    <w:rsid w:val="000C360D"/>
    <w:rsid w:val="000C3D6B"/>
    <w:rsid w:val="000C3E85"/>
    <w:rsid w:val="000C418B"/>
    <w:rsid w:val="000C5593"/>
    <w:rsid w:val="000C583D"/>
    <w:rsid w:val="000C5A06"/>
    <w:rsid w:val="000C5D68"/>
    <w:rsid w:val="000C7297"/>
    <w:rsid w:val="000C7DC0"/>
    <w:rsid w:val="000D03AB"/>
    <w:rsid w:val="000D0A25"/>
    <w:rsid w:val="000D14CA"/>
    <w:rsid w:val="000D19E3"/>
    <w:rsid w:val="000D1CFE"/>
    <w:rsid w:val="000D2528"/>
    <w:rsid w:val="000D2731"/>
    <w:rsid w:val="000D2736"/>
    <w:rsid w:val="000D278C"/>
    <w:rsid w:val="000D2830"/>
    <w:rsid w:val="000D297D"/>
    <w:rsid w:val="000D2AAB"/>
    <w:rsid w:val="000D2ECE"/>
    <w:rsid w:val="000D4105"/>
    <w:rsid w:val="000D41E4"/>
    <w:rsid w:val="000D4B95"/>
    <w:rsid w:val="000D5FC8"/>
    <w:rsid w:val="000D675A"/>
    <w:rsid w:val="000E00BD"/>
    <w:rsid w:val="000E1865"/>
    <w:rsid w:val="000E2414"/>
    <w:rsid w:val="000E36D7"/>
    <w:rsid w:val="000E3F92"/>
    <w:rsid w:val="000E4064"/>
    <w:rsid w:val="000E41A1"/>
    <w:rsid w:val="000E4539"/>
    <w:rsid w:val="000E50D2"/>
    <w:rsid w:val="000E5222"/>
    <w:rsid w:val="000E5438"/>
    <w:rsid w:val="000E6E69"/>
    <w:rsid w:val="000E750A"/>
    <w:rsid w:val="000E7611"/>
    <w:rsid w:val="000E790A"/>
    <w:rsid w:val="000F01F3"/>
    <w:rsid w:val="000F0CEB"/>
    <w:rsid w:val="000F1678"/>
    <w:rsid w:val="000F1A60"/>
    <w:rsid w:val="000F1EF8"/>
    <w:rsid w:val="000F251C"/>
    <w:rsid w:val="000F25E6"/>
    <w:rsid w:val="000F2627"/>
    <w:rsid w:val="000F3379"/>
    <w:rsid w:val="000F3616"/>
    <w:rsid w:val="000F4BEB"/>
    <w:rsid w:val="000F5403"/>
    <w:rsid w:val="000F598D"/>
    <w:rsid w:val="000F5C68"/>
    <w:rsid w:val="000F609E"/>
    <w:rsid w:val="000F65DF"/>
    <w:rsid w:val="000F6CED"/>
    <w:rsid w:val="000F7AAB"/>
    <w:rsid w:val="001003E6"/>
    <w:rsid w:val="00100A59"/>
    <w:rsid w:val="00100DCF"/>
    <w:rsid w:val="00100DDE"/>
    <w:rsid w:val="00101301"/>
    <w:rsid w:val="001023DC"/>
    <w:rsid w:val="00102887"/>
    <w:rsid w:val="00102FF3"/>
    <w:rsid w:val="001038A9"/>
    <w:rsid w:val="00103918"/>
    <w:rsid w:val="00103D37"/>
    <w:rsid w:val="00103DDA"/>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4F7"/>
    <w:rsid w:val="0011774E"/>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74D"/>
    <w:rsid w:val="00126BF1"/>
    <w:rsid w:val="00126CC6"/>
    <w:rsid w:val="00126E6B"/>
    <w:rsid w:val="00127AD7"/>
    <w:rsid w:val="00130CD1"/>
    <w:rsid w:val="00130D27"/>
    <w:rsid w:val="0013151E"/>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4562"/>
    <w:rsid w:val="00144B16"/>
    <w:rsid w:val="001454ED"/>
    <w:rsid w:val="00145D0F"/>
    <w:rsid w:val="00145DD1"/>
    <w:rsid w:val="001463A5"/>
    <w:rsid w:val="00146BD3"/>
    <w:rsid w:val="00146DE2"/>
    <w:rsid w:val="00146F4E"/>
    <w:rsid w:val="001476F6"/>
    <w:rsid w:val="0015172F"/>
    <w:rsid w:val="00151BC6"/>
    <w:rsid w:val="00152B1B"/>
    <w:rsid w:val="0015331D"/>
    <w:rsid w:val="00153800"/>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3E42"/>
    <w:rsid w:val="001648E2"/>
    <w:rsid w:val="00166B71"/>
    <w:rsid w:val="00167FEB"/>
    <w:rsid w:val="0017031C"/>
    <w:rsid w:val="001717EF"/>
    <w:rsid w:val="001717FC"/>
    <w:rsid w:val="0017223F"/>
    <w:rsid w:val="00172418"/>
    <w:rsid w:val="001732DA"/>
    <w:rsid w:val="00174CC4"/>
    <w:rsid w:val="001751F0"/>
    <w:rsid w:val="00175425"/>
    <w:rsid w:val="0017550B"/>
    <w:rsid w:val="001755F3"/>
    <w:rsid w:val="001756E2"/>
    <w:rsid w:val="0017593E"/>
    <w:rsid w:val="00176B2B"/>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1FBF"/>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EF5"/>
    <w:rsid w:val="001A3057"/>
    <w:rsid w:val="001A3AA5"/>
    <w:rsid w:val="001A3D37"/>
    <w:rsid w:val="001A4585"/>
    <w:rsid w:val="001A4F8B"/>
    <w:rsid w:val="001A59F4"/>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764"/>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D7A1C"/>
    <w:rsid w:val="001E01BB"/>
    <w:rsid w:val="001E0242"/>
    <w:rsid w:val="001E0411"/>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48B"/>
    <w:rsid w:val="001E5D83"/>
    <w:rsid w:val="001E5ECA"/>
    <w:rsid w:val="001E6BFB"/>
    <w:rsid w:val="001E6C9A"/>
    <w:rsid w:val="001E771E"/>
    <w:rsid w:val="001F001D"/>
    <w:rsid w:val="001F03D5"/>
    <w:rsid w:val="001F17A5"/>
    <w:rsid w:val="001F2007"/>
    <w:rsid w:val="001F2625"/>
    <w:rsid w:val="001F351C"/>
    <w:rsid w:val="001F3E39"/>
    <w:rsid w:val="001F470B"/>
    <w:rsid w:val="001F532D"/>
    <w:rsid w:val="001F71E2"/>
    <w:rsid w:val="001F72E4"/>
    <w:rsid w:val="001F76D5"/>
    <w:rsid w:val="001F78AF"/>
    <w:rsid w:val="001F7DF2"/>
    <w:rsid w:val="00200347"/>
    <w:rsid w:val="002004AE"/>
    <w:rsid w:val="00201828"/>
    <w:rsid w:val="00201912"/>
    <w:rsid w:val="0020207D"/>
    <w:rsid w:val="00202EE0"/>
    <w:rsid w:val="0020343F"/>
    <w:rsid w:val="00203454"/>
    <w:rsid w:val="002038B4"/>
    <w:rsid w:val="002051AA"/>
    <w:rsid w:val="00205634"/>
    <w:rsid w:val="00205B99"/>
    <w:rsid w:val="00205DD0"/>
    <w:rsid w:val="0020668A"/>
    <w:rsid w:val="00206AFB"/>
    <w:rsid w:val="00207308"/>
    <w:rsid w:val="002079DB"/>
    <w:rsid w:val="00207B4A"/>
    <w:rsid w:val="0021043C"/>
    <w:rsid w:val="00210834"/>
    <w:rsid w:val="002109C6"/>
    <w:rsid w:val="00210B80"/>
    <w:rsid w:val="002112D7"/>
    <w:rsid w:val="00211EAC"/>
    <w:rsid w:val="00211EED"/>
    <w:rsid w:val="002126E4"/>
    <w:rsid w:val="00212862"/>
    <w:rsid w:val="00212EEC"/>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84B"/>
    <w:rsid w:val="00230E4B"/>
    <w:rsid w:val="0023115E"/>
    <w:rsid w:val="00231494"/>
    <w:rsid w:val="00232110"/>
    <w:rsid w:val="00232209"/>
    <w:rsid w:val="002322D7"/>
    <w:rsid w:val="002322EC"/>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3DE8"/>
    <w:rsid w:val="0024493E"/>
    <w:rsid w:val="00244C9C"/>
    <w:rsid w:val="0024505A"/>
    <w:rsid w:val="0024560B"/>
    <w:rsid w:val="00245C26"/>
    <w:rsid w:val="0024671F"/>
    <w:rsid w:val="002469CB"/>
    <w:rsid w:val="00246D9B"/>
    <w:rsid w:val="00247373"/>
    <w:rsid w:val="002478C1"/>
    <w:rsid w:val="00247AE6"/>
    <w:rsid w:val="00247FB5"/>
    <w:rsid w:val="00250155"/>
    <w:rsid w:val="00250BF6"/>
    <w:rsid w:val="00252C30"/>
    <w:rsid w:val="00252E36"/>
    <w:rsid w:val="00253118"/>
    <w:rsid w:val="00253332"/>
    <w:rsid w:val="00253409"/>
    <w:rsid w:val="00253848"/>
    <w:rsid w:val="00253B05"/>
    <w:rsid w:val="00253B4D"/>
    <w:rsid w:val="0025400A"/>
    <w:rsid w:val="00254DF7"/>
    <w:rsid w:val="00255463"/>
    <w:rsid w:val="00255534"/>
    <w:rsid w:val="00256179"/>
    <w:rsid w:val="00256295"/>
    <w:rsid w:val="00256B4A"/>
    <w:rsid w:val="00257323"/>
    <w:rsid w:val="002607D0"/>
    <w:rsid w:val="00260ABE"/>
    <w:rsid w:val="0026122D"/>
    <w:rsid w:val="00261CC2"/>
    <w:rsid w:val="00261D92"/>
    <w:rsid w:val="00262258"/>
    <w:rsid w:val="002624B6"/>
    <w:rsid w:val="0026258C"/>
    <w:rsid w:val="0026272E"/>
    <w:rsid w:val="00262C36"/>
    <w:rsid w:val="00264C82"/>
    <w:rsid w:val="00264E86"/>
    <w:rsid w:val="00265605"/>
    <w:rsid w:val="002663B8"/>
    <w:rsid w:val="00266458"/>
    <w:rsid w:val="002672D4"/>
    <w:rsid w:val="00267E81"/>
    <w:rsid w:val="002700D2"/>
    <w:rsid w:val="002709E2"/>
    <w:rsid w:val="00271707"/>
    <w:rsid w:val="0027190C"/>
    <w:rsid w:val="00272491"/>
    <w:rsid w:val="00272B00"/>
    <w:rsid w:val="0027411A"/>
    <w:rsid w:val="0027423D"/>
    <w:rsid w:val="00274795"/>
    <w:rsid w:val="00274FE1"/>
    <w:rsid w:val="002754E8"/>
    <w:rsid w:val="002758E6"/>
    <w:rsid w:val="002766AA"/>
    <w:rsid w:val="0027680F"/>
    <w:rsid w:val="00276A74"/>
    <w:rsid w:val="00276E91"/>
    <w:rsid w:val="00277B0C"/>
    <w:rsid w:val="00280BEF"/>
    <w:rsid w:val="00280E94"/>
    <w:rsid w:val="00281CD4"/>
    <w:rsid w:val="00283431"/>
    <w:rsid w:val="00283477"/>
    <w:rsid w:val="002834DC"/>
    <w:rsid w:val="00283802"/>
    <w:rsid w:val="00284092"/>
    <w:rsid w:val="002841CC"/>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8DB"/>
    <w:rsid w:val="00297ED8"/>
    <w:rsid w:val="002A1947"/>
    <w:rsid w:val="002A1C97"/>
    <w:rsid w:val="002A2226"/>
    <w:rsid w:val="002A31F8"/>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C22"/>
    <w:rsid w:val="002D7D61"/>
    <w:rsid w:val="002D7F0C"/>
    <w:rsid w:val="002E04B1"/>
    <w:rsid w:val="002E05BE"/>
    <w:rsid w:val="002E0764"/>
    <w:rsid w:val="002E0DFF"/>
    <w:rsid w:val="002E14BC"/>
    <w:rsid w:val="002E1524"/>
    <w:rsid w:val="002E1A4B"/>
    <w:rsid w:val="002E2849"/>
    <w:rsid w:val="002E2BD2"/>
    <w:rsid w:val="002E311F"/>
    <w:rsid w:val="002E3317"/>
    <w:rsid w:val="002E3841"/>
    <w:rsid w:val="002E3F9D"/>
    <w:rsid w:val="002E4F35"/>
    <w:rsid w:val="002E52B9"/>
    <w:rsid w:val="002E559D"/>
    <w:rsid w:val="002E5F0D"/>
    <w:rsid w:val="002E790B"/>
    <w:rsid w:val="002E7C08"/>
    <w:rsid w:val="002E7F82"/>
    <w:rsid w:val="002F01DD"/>
    <w:rsid w:val="002F0222"/>
    <w:rsid w:val="002F0A1D"/>
    <w:rsid w:val="002F1921"/>
    <w:rsid w:val="002F2C35"/>
    <w:rsid w:val="002F3091"/>
    <w:rsid w:val="002F40AE"/>
    <w:rsid w:val="002F41FB"/>
    <w:rsid w:val="002F4C6A"/>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069A"/>
    <w:rsid w:val="003107B9"/>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55D0"/>
    <w:rsid w:val="00325786"/>
    <w:rsid w:val="00325847"/>
    <w:rsid w:val="00325F0B"/>
    <w:rsid w:val="00325F65"/>
    <w:rsid w:val="00326140"/>
    <w:rsid w:val="003262FC"/>
    <w:rsid w:val="00326929"/>
    <w:rsid w:val="003271D2"/>
    <w:rsid w:val="00327427"/>
    <w:rsid w:val="003278F7"/>
    <w:rsid w:val="00327ECD"/>
    <w:rsid w:val="003300D5"/>
    <w:rsid w:val="003300F2"/>
    <w:rsid w:val="00330578"/>
    <w:rsid w:val="00330F0E"/>
    <w:rsid w:val="003310CF"/>
    <w:rsid w:val="0033217F"/>
    <w:rsid w:val="00332507"/>
    <w:rsid w:val="00332519"/>
    <w:rsid w:val="003328AB"/>
    <w:rsid w:val="00332CB5"/>
    <w:rsid w:val="00332CCB"/>
    <w:rsid w:val="003338AF"/>
    <w:rsid w:val="00333C44"/>
    <w:rsid w:val="003360E3"/>
    <w:rsid w:val="00336986"/>
    <w:rsid w:val="00337361"/>
    <w:rsid w:val="00337842"/>
    <w:rsid w:val="00337CA4"/>
    <w:rsid w:val="003405B6"/>
    <w:rsid w:val="00340D2C"/>
    <w:rsid w:val="00340E54"/>
    <w:rsid w:val="0034111C"/>
    <w:rsid w:val="003417E8"/>
    <w:rsid w:val="00341F5E"/>
    <w:rsid w:val="003425DF"/>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6E6E"/>
    <w:rsid w:val="00366F2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02"/>
    <w:rsid w:val="003774DD"/>
    <w:rsid w:val="00380133"/>
    <w:rsid w:val="00380544"/>
    <w:rsid w:val="0038067B"/>
    <w:rsid w:val="00380FC1"/>
    <w:rsid w:val="00380FDE"/>
    <w:rsid w:val="00381965"/>
    <w:rsid w:val="00381B18"/>
    <w:rsid w:val="00381C83"/>
    <w:rsid w:val="00381D69"/>
    <w:rsid w:val="003821EA"/>
    <w:rsid w:val="003823AC"/>
    <w:rsid w:val="003825BF"/>
    <w:rsid w:val="00382A50"/>
    <w:rsid w:val="00383B08"/>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C8"/>
    <w:rsid w:val="00393AD1"/>
    <w:rsid w:val="00393D5C"/>
    <w:rsid w:val="003943AE"/>
    <w:rsid w:val="0039466D"/>
    <w:rsid w:val="00395156"/>
    <w:rsid w:val="003961E3"/>
    <w:rsid w:val="0039679C"/>
    <w:rsid w:val="003967BD"/>
    <w:rsid w:val="00396B86"/>
    <w:rsid w:val="00397C16"/>
    <w:rsid w:val="00397DE5"/>
    <w:rsid w:val="003A089C"/>
    <w:rsid w:val="003A0BF6"/>
    <w:rsid w:val="003A160A"/>
    <w:rsid w:val="003A271E"/>
    <w:rsid w:val="003A2BD5"/>
    <w:rsid w:val="003A3407"/>
    <w:rsid w:val="003A464B"/>
    <w:rsid w:val="003A4705"/>
    <w:rsid w:val="003A4914"/>
    <w:rsid w:val="003A49AC"/>
    <w:rsid w:val="003A5FA7"/>
    <w:rsid w:val="003A60A6"/>
    <w:rsid w:val="003A741D"/>
    <w:rsid w:val="003A7497"/>
    <w:rsid w:val="003A75FC"/>
    <w:rsid w:val="003A76BF"/>
    <w:rsid w:val="003A77A7"/>
    <w:rsid w:val="003A78F0"/>
    <w:rsid w:val="003A7EC9"/>
    <w:rsid w:val="003B0BE4"/>
    <w:rsid w:val="003B0C60"/>
    <w:rsid w:val="003B125D"/>
    <w:rsid w:val="003B2851"/>
    <w:rsid w:val="003B2A3B"/>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C0F"/>
    <w:rsid w:val="003D4DD8"/>
    <w:rsid w:val="003D4EB7"/>
    <w:rsid w:val="003D5B18"/>
    <w:rsid w:val="003D5C8C"/>
    <w:rsid w:val="003D6178"/>
    <w:rsid w:val="003D620C"/>
    <w:rsid w:val="003D6511"/>
    <w:rsid w:val="003D6B5D"/>
    <w:rsid w:val="003D6F67"/>
    <w:rsid w:val="003D7473"/>
    <w:rsid w:val="003D75FA"/>
    <w:rsid w:val="003D7A35"/>
    <w:rsid w:val="003D7EC5"/>
    <w:rsid w:val="003E1725"/>
    <w:rsid w:val="003E19E0"/>
    <w:rsid w:val="003E27E7"/>
    <w:rsid w:val="003E2F64"/>
    <w:rsid w:val="003E300E"/>
    <w:rsid w:val="003E3149"/>
    <w:rsid w:val="003E3329"/>
    <w:rsid w:val="003E3611"/>
    <w:rsid w:val="003E3FBF"/>
    <w:rsid w:val="003E406B"/>
    <w:rsid w:val="003E4650"/>
    <w:rsid w:val="003E4E23"/>
    <w:rsid w:val="003E51FC"/>
    <w:rsid w:val="003E62F5"/>
    <w:rsid w:val="003E6AE9"/>
    <w:rsid w:val="003E6D8B"/>
    <w:rsid w:val="003E6E3B"/>
    <w:rsid w:val="003F022E"/>
    <w:rsid w:val="003F0609"/>
    <w:rsid w:val="003F0A47"/>
    <w:rsid w:val="003F283A"/>
    <w:rsid w:val="003F30B9"/>
    <w:rsid w:val="003F366F"/>
    <w:rsid w:val="003F3D96"/>
    <w:rsid w:val="003F3F04"/>
    <w:rsid w:val="003F4A7C"/>
    <w:rsid w:val="003F4FB8"/>
    <w:rsid w:val="003F627E"/>
    <w:rsid w:val="003F6D7B"/>
    <w:rsid w:val="003F6E5D"/>
    <w:rsid w:val="003F6F2F"/>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3B2C"/>
    <w:rsid w:val="004145C0"/>
    <w:rsid w:val="00415607"/>
    <w:rsid w:val="00415E8D"/>
    <w:rsid w:val="004169C9"/>
    <w:rsid w:val="00417347"/>
    <w:rsid w:val="004176E6"/>
    <w:rsid w:val="00420A52"/>
    <w:rsid w:val="00420EBE"/>
    <w:rsid w:val="00421E89"/>
    <w:rsid w:val="004220ED"/>
    <w:rsid w:val="00422A61"/>
    <w:rsid w:val="0042311B"/>
    <w:rsid w:val="004241A0"/>
    <w:rsid w:val="0042485D"/>
    <w:rsid w:val="00425043"/>
    <w:rsid w:val="004250C1"/>
    <w:rsid w:val="004254C1"/>
    <w:rsid w:val="0042573F"/>
    <w:rsid w:val="00425B44"/>
    <w:rsid w:val="00425DAC"/>
    <w:rsid w:val="00425DD6"/>
    <w:rsid w:val="0042617D"/>
    <w:rsid w:val="00426755"/>
    <w:rsid w:val="00426DA5"/>
    <w:rsid w:val="00427F64"/>
    <w:rsid w:val="0043077D"/>
    <w:rsid w:val="0043097C"/>
    <w:rsid w:val="00430A2D"/>
    <w:rsid w:val="00430E15"/>
    <w:rsid w:val="00430FB2"/>
    <w:rsid w:val="00431E5D"/>
    <w:rsid w:val="004321A9"/>
    <w:rsid w:val="0043283A"/>
    <w:rsid w:val="00432876"/>
    <w:rsid w:val="00432AB4"/>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E3B"/>
    <w:rsid w:val="0045752E"/>
    <w:rsid w:val="004575CF"/>
    <w:rsid w:val="00457666"/>
    <w:rsid w:val="004603F4"/>
    <w:rsid w:val="0046178B"/>
    <w:rsid w:val="004628A2"/>
    <w:rsid w:val="004634AF"/>
    <w:rsid w:val="00463967"/>
    <w:rsid w:val="00463AEA"/>
    <w:rsid w:val="00464756"/>
    <w:rsid w:val="00464B5B"/>
    <w:rsid w:val="004651EC"/>
    <w:rsid w:val="004652FA"/>
    <w:rsid w:val="00465A39"/>
    <w:rsid w:val="00465A4E"/>
    <w:rsid w:val="00465B42"/>
    <w:rsid w:val="00466685"/>
    <w:rsid w:val="00466D64"/>
    <w:rsid w:val="004670A3"/>
    <w:rsid w:val="00467523"/>
    <w:rsid w:val="00467EE5"/>
    <w:rsid w:val="004700DE"/>
    <w:rsid w:val="004705A8"/>
    <w:rsid w:val="00470B8B"/>
    <w:rsid w:val="00470D89"/>
    <w:rsid w:val="0047108E"/>
    <w:rsid w:val="004713DF"/>
    <w:rsid w:val="004714FC"/>
    <w:rsid w:val="00472961"/>
    <w:rsid w:val="00473EDA"/>
    <w:rsid w:val="004740C9"/>
    <w:rsid w:val="0047484E"/>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19A5"/>
    <w:rsid w:val="00491C11"/>
    <w:rsid w:val="00491D8B"/>
    <w:rsid w:val="00492DFA"/>
    <w:rsid w:val="00492FDB"/>
    <w:rsid w:val="0049341F"/>
    <w:rsid w:val="0049345F"/>
    <w:rsid w:val="004935E6"/>
    <w:rsid w:val="004937B7"/>
    <w:rsid w:val="00493FE0"/>
    <w:rsid w:val="004948A6"/>
    <w:rsid w:val="00494C6A"/>
    <w:rsid w:val="0049644C"/>
    <w:rsid w:val="00496646"/>
    <w:rsid w:val="00496AF3"/>
    <w:rsid w:val="00496B91"/>
    <w:rsid w:val="0049738B"/>
    <w:rsid w:val="004A043D"/>
    <w:rsid w:val="004A046E"/>
    <w:rsid w:val="004A07C4"/>
    <w:rsid w:val="004A0AFD"/>
    <w:rsid w:val="004A0EEA"/>
    <w:rsid w:val="004A1800"/>
    <w:rsid w:val="004A18CF"/>
    <w:rsid w:val="004A1F67"/>
    <w:rsid w:val="004A20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CF2"/>
    <w:rsid w:val="004B230B"/>
    <w:rsid w:val="004B29C9"/>
    <w:rsid w:val="004B2B30"/>
    <w:rsid w:val="004B2CA3"/>
    <w:rsid w:val="004B2E00"/>
    <w:rsid w:val="004B2F45"/>
    <w:rsid w:val="004B329D"/>
    <w:rsid w:val="004B3677"/>
    <w:rsid w:val="004B3785"/>
    <w:rsid w:val="004B3B68"/>
    <w:rsid w:val="004B4A4D"/>
    <w:rsid w:val="004B4AA6"/>
    <w:rsid w:val="004B586B"/>
    <w:rsid w:val="004B5951"/>
    <w:rsid w:val="004B6354"/>
    <w:rsid w:val="004B663F"/>
    <w:rsid w:val="004B66A8"/>
    <w:rsid w:val="004B66AA"/>
    <w:rsid w:val="004B68E5"/>
    <w:rsid w:val="004B7E5A"/>
    <w:rsid w:val="004B7F01"/>
    <w:rsid w:val="004C1B49"/>
    <w:rsid w:val="004C2F80"/>
    <w:rsid w:val="004C3279"/>
    <w:rsid w:val="004C359D"/>
    <w:rsid w:val="004C37B3"/>
    <w:rsid w:val="004C3DAA"/>
    <w:rsid w:val="004C42F2"/>
    <w:rsid w:val="004C461F"/>
    <w:rsid w:val="004C4CAB"/>
    <w:rsid w:val="004C4EF8"/>
    <w:rsid w:val="004C6EA6"/>
    <w:rsid w:val="004C7090"/>
    <w:rsid w:val="004C7338"/>
    <w:rsid w:val="004D0264"/>
    <w:rsid w:val="004D0317"/>
    <w:rsid w:val="004D1274"/>
    <w:rsid w:val="004D16FE"/>
    <w:rsid w:val="004D1D90"/>
    <w:rsid w:val="004D1ED9"/>
    <w:rsid w:val="004D35E5"/>
    <w:rsid w:val="004D362F"/>
    <w:rsid w:val="004D39A2"/>
    <w:rsid w:val="004D3F28"/>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991"/>
    <w:rsid w:val="004E19D5"/>
    <w:rsid w:val="004E1F2C"/>
    <w:rsid w:val="004E237B"/>
    <w:rsid w:val="004E23B5"/>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B19"/>
    <w:rsid w:val="004F0DB4"/>
    <w:rsid w:val="004F121D"/>
    <w:rsid w:val="004F15C3"/>
    <w:rsid w:val="004F1F4F"/>
    <w:rsid w:val="004F3C21"/>
    <w:rsid w:val="004F3D80"/>
    <w:rsid w:val="004F4CDC"/>
    <w:rsid w:val="004F5308"/>
    <w:rsid w:val="004F596D"/>
    <w:rsid w:val="004F5C86"/>
    <w:rsid w:val="004F6138"/>
    <w:rsid w:val="004F6583"/>
    <w:rsid w:val="004F681C"/>
    <w:rsid w:val="004F778B"/>
    <w:rsid w:val="004F7EEA"/>
    <w:rsid w:val="0050076F"/>
    <w:rsid w:val="00500CA7"/>
    <w:rsid w:val="00501212"/>
    <w:rsid w:val="0050159D"/>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4C7"/>
    <w:rsid w:val="005106D6"/>
    <w:rsid w:val="005110FD"/>
    <w:rsid w:val="00511489"/>
    <w:rsid w:val="005125CF"/>
    <w:rsid w:val="00512979"/>
    <w:rsid w:val="00512FA2"/>
    <w:rsid w:val="0051351F"/>
    <w:rsid w:val="005135A4"/>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26F"/>
    <w:rsid w:val="005268CA"/>
    <w:rsid w:val="005274A8"/>
    <w:rsid w:val="00527AA3"/>
    <w:rsid w:val="00527C62"/>
    <w:rsid w:val="00527C9D"/>
    <w:rsid w:val="0053002A"/>
    <w:rsid w:val="005306C3"/>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06A7"/>
    <w:rsid w:val="00551067"/>
    <w:rsid w:val="00551727"/>
    <w:rsid w:val="00551A4F"/>
    <w:rsid w:val="00551CD1"/>
    <w:rsid w:val="005521E3"/>
    <w:rsid w:val="0055335E"/>
    <w:rsid w:val="00553F3B"/>
    <w:rsid w:val="00554A3C"/>
    <w:rsid w:val="00554B60"/>
    <w:rsid w:val="005556F2"/>
    <w:rsid w:val="00555FF6"/>
    <w:rsid w:val="00556278"/>
    <w:rsid w:val="00556D67"/>
    <w:rsid w:val="00557731"/>
    <w:rsid w:val="00557E45"/>
    <w:rsid w:val="00562747"/>
    <w:rsid w:val="00563094"/>
    <w:rsid w:val="00564682"/>
    <w:rsid w:val="005647BA"/>
    <w:rsid w:val="00565237"/>
    <w:rsid w:val="005675EF"/>
    <w:rsid w:val="005678A7"/>
    <w:rsid w:val="005679FB"/>
    <w:rsid w:val="00570930"/>
    <w:rsid w:val="00571D97"/>
    <w:rsid w:val="005727CC"/>
    <w:rsid w:val="00572E24"/>
    <w:rsid w:val="005739A8"/>
    <w:rsid w:val="00573ED5"/>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6A"/>
    <w:rsid w:val="0058197D"/>
    <w:rsid w:val="00581B95"/>
    <w:rsid w:val="00581EEF"/>
    <w:rsid w:val="00582383"/>
    <w:rsid w:val="00582A53"/>
    <w:rsid w:val="00582F24"/>
    <w:rsid w:val="00583C7A"/>
    <w:rsid w:val="00584094"/>
    <w:rsid w:val="005846A8"/>
    <w:rsid w:val="0058470D"/>
    <w:rsid w:val="005856DF"/>
    <w:rsid w:val="0058578D"/>
    <w:rsid w:val="00586B20"/>
    <w:rsid w:val="00587447"/>
    <w:rsid w:val="00587976"/>
    <w:rsid w:val="00590872"/>
    <w:rsid w:val="00590FA4"/>
    <w:rsid w:val="00591016"/>
    <w:rsid w:val="00591640"/>
    <w:rsid w:val="00591C06"/>
    <w:rsid w:val="0059265A"/>
    <w:rsid w:val="00592D05"/>
    <w:rsid w:val="00593642"/>
    <w:rsid w:val="00594943"/>
    <w:rsid w:val="005955EF"/>
    <w:rsid w:val="0059569D"/>
    <w:rsid w:val="0059591C"/>
    <w:rsid w:val="005961C8"/>
    <w:rsid w:val="00596488"/>
    <w:rsid w:val="00596AE2"/>
    <w:rsid w:val="0059724B"/>
    <w:rsid w:val="00597B23"/>
    <w:rsid w:val="005A105A"/>
    <w:rsid w:val="005A1476"/>
    <w:rsid w:val="005A1549"/>
    <w:rsid w:val="005A1869"/>
    <w:rsid w:val="005A1D29"/>
    <w:rsid w:val="005A1FB4"/>
    <w:rsid w:val="005A20DF"/>
    <w:rsid w:val="005A22FD"/>
    <w:rsid w:val="005A2B1B"/>
    <w:rsid w:val="005A32C3"/>
    <w:rsid w:val="005A37A7"/>
    <w:rsid w:val="005A3EA6"/>
    <w:rsid w:val="005A4617"/>
    <w:rsid w:val="005A4993"/>
    <w:rsid w:val="005A5EB5"/>
    <w:rsid w:val="005A6232"/>
    <w:rsid w:val="005A71B4"/>
    <w:rsid w:val="005B079F"/>
    <w:rsid w:val="005B0D2D"/>
    <w:rsid w:val="005B0E95"/>
    <w:rsid w:val="005B129B"/>
    <w:rsid w:val="005B1BDB"/>
    <w:rsid w:val="005B25D1"/>
    <w:rsid w:val="005B2C34"/>
    <w:rsid w:val="005B2EF5"/>
    <w:rsid w:val="005B4777"/>
    <w:rsid w:val="005B498C"/>
    <w:rsid w:val="005B4B0F"/>
    <w:rsid w:val="005B4F5A"/>
    <w:rsid w:val="005B55F4"/>
    <w:rsid w:val="005B5BF4"/>
    <w:rsid w:val="005B6B48"/>
    <w:rsid w:val="005B6F09"/>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3E80"/>
    <w:rsid w:val="005D47B0"/>
    <w:rsid w:val="005D4974"/>
    <w:rsid w:val="005D5395"/>
    <w:rsid w:val="005D5ADE"/>
    <w:rsid w:val="005D5D26"/>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5C4"/>
    <w:rsid w:val="005E77D5"/>
    <w:rsid w:val="005E7CA1"/>
    <w:rsid w:val="005F0465"/>
    <w:rsid w:val="005F141B"/>
    <w:rsid w:val="005F2316"/>
    <w:rsid w:val="005F2F70"/>
    <w:rsid w:val="005F3020"/>
    <w:rsid w:val="005F3C31"/>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372"/>
    <w:rsid w:val="00617EF5"/>
    <w:rsid w:val="00620113"/>
    <w:rsid w:val="00620424"/>
    <w:rsid w:val="00621F9F"/>
    <w:rsid w:val="006227F6"/>
    <w:rsid w:val="00623048"/>
    <w:rsid w:val="00623256"/>
    <w:rsid w:val="006234FD"/>
    <w:rsid w:val="0062362B"/>
    <w:rsid w:val="006238ED"/>
    <w:rsid w:val="00623AE4"/>
    <w:rsid w:val="00623D45"/>
    <w:rsid w:val="0062412F"/>
    <w:rsid w:val="006247C4"/>
    <w:rsid w:val="00624826"/>
    <w:rsid w:val="00626C3D"/>
    <w:rsid w:val="006279D1"/>
    <w:rsid w:val="00627A01"/>
    <w:rsid w:val="00631D3F"/>
    <w:rsid w:val="00632B01"/>
    <w:rsid w:val="0063330E"/>
    <w:rsid w:val="00633616"/>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5F3"/>
    <w:rsid w:val="0064479D"/>
    <w:rsid w:val="00644A6D"/>
    <w:rsid w:val="00644AA4"/>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6965"/>
    <w:rsid w:val="006574CB"/>
    <w:rsid w:val="00657698"/>
    <w:rsid w:val="00660C7C"/>
    <w:rsid w:val="00661098"/>
    <w:rsid w:val="006611DB"/>
    <w:rsid w:val="006614A5"/>
    <w:rsid w:val="00661CF7"/>
    <w:rsid w:val="00661EFF"/>
    <w:rsid w:val="00662A96"/>
    <w:rsid w:val="00662CA5"/>
    <w:rsid w:val="006636ED"/>
    <w:rsid w:val="00663948"/>
    <w:rsid w:val="00663E18"/>
    <w:rsid w:val="0066403C"/>
    <w:rsid w:val="006642D5"/>
    <w:rsid w:val="0066535F"/>
    <w:rsid w:val="006655B4"/>
    <w:rsid w:val="00665970"/>
    <w:rsid w:val="0066620B"/>
    <w:rsid w:val="00666C96"/>
    <w:rsid w:val="00667118"/>
    <w:rsid w:val="00670290"/>
    <w:rsid w:val="0067043C"/>
    <w:rsid w:val="006705E4"/>
    <w:rsid w:val="006719BF"/>
    <w:rsid w:val="006722CD"/>
    <w:rsid w:val="00672485"/>
    <w:rsid w:val="0067292E"/>
    <w:rsid w:val="00672D89"/>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8FC"/>
    <w:rsid w:val="00682D3B"/>
    <w:rsid w:val="00682D78"/>
    <w:rsid w:val="0068352B"/>
    <w:rsid w:val="00683ABB"/>
    <w:rsid w:val="00683AF1"/>
    <w:rsid w:val="00683C76"/>
    <w:rsid w:val="0068615D"/>
    <w:rsid w:val="00686300"/>
    <w:rsid w:val="00686CB1"/>
    <w:rsid w:val="00686D6E"/>
    <w:rsid w:val="00686DD3"/>
    <w:rsid w:val="00687A99"/>
    <w:rsid w:val="00687CCD"/>
    <w:rsid w:val="006903AE"/>
    <w:rsid w:val="00691A14"/>
    <w:rsid w:val="00692A8B"/>
    <w:rsid w:val="00692AB1"/>
    <w:rsid w:val="00692D47"/>
    <w:rsid w:val="00692E67"/>
    <w:rsid w:val="00693531"/>
    <w:rsid w:val="0069364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1C7E"/>
    <w:rsid w:val="006A1CD4"/>
    <w:rsid w:val="006A291C"/>
    <w:rsid w:val="006A4123"/>
    <w:rsid w:val="006A44AC"/>
    <w:rsid w:val="006A4E01"/>
    <w:rsid w:val="006A54CA"/>
    <w:rsid w:val="006A5C32"/>
    <w:rsid w:val="006A6079"/>
    <w:rsid w:val="006A62B9"/>
    <w:rsid w:val="006A653D"/>
    <w:rsid w:val="006A7215"/>
    <w:rsid w:val="006A7A83"/>
    <w:rsid w:val="006B03F4"/>
    <w:rsid w:val="006B07EC"/>
    <w:rsid w:val="006B0FAF"/>
    <w:rsid w:val="006B1492"/>
    <w:rsid w:val="006B1777"/>
    <w:rsid w:val="006B1D64"/>
    <w:rsid w:val="006B2451"/>
    <w:rsid w:val="006B24E7"/>
    <w:rsid w:val="006B2834"/>
    <w:rsid w:val="006B3AE8"/>
    <w:rsid w:val="006B3D8C"/>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C68EC"/>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8F6"/>
    <w:rsid w:val="00703BFE"/>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5D"/>
    <w:rsid w:val="007105EB"/>
    <w:rsid w:val="00711527"/>
    <w:rsid w:val="00711E13"/>
    <w:rsid w:val="00712065"/>
    <w:rsid w:val="0071296F"/>
    <w:rsid w:val="00712C85"/>
    <w:rsid w:val="007131A2"/>
    <w:rsid w:val="00713224"/>
    <w:rsid w:val="007132EA"/>
    <w:rsid w:val="007134BE"/>
    <w:rsid w:val="007139B3"/>
    <w:rsid w:val="007152B4"/>
    <w:rsid w:val="00715686"/>
    <w:rsid w:val="0071595E"/>
    <w:rsid w:val="00716961"/>
    <w:rsid w:val="007178F1"/>
    <w:rsid w:val="00717C70"/>
    <w:rsid w:val="00717D31"/>
    <w:rsid w:val="0072071D"/>
    <w:rsid w:val="00720A37"/>
    <w:rsid w:val="00720A75"/>
    <w:rsid w:val="00720FF4"/>
    <w:rsid w:val="007219A7"/>
    <w:rsid w:val="00721B6A"/>
    <w:rsid w:val="007220A4"/>
    <w:rsid w:val="00722B44"/>
    <w:rsid w:val="00722BEF"/>
    <w:rsid w:val="0072331C"/>
    <w:rsid w:val="00723C02"/>
    <w:rsid w:val="00724DF6"/>
    <w:rsid w:val="007251FB"/>
    <w:rsid w:val="00725A3F"/>
    <w:rsid w:val="0072614C"/>
    <w:rsid w:val="00726324"/>
    <w:rsid w:val="00727058"/>
    <w:rsid w:val="00727E6C"/>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1D3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C0F"/>
    <w:rsid w:val="00747CB7"/>
    <w:rsid w:val="00750684"/>
    <w:rsid w:val="00751176"/>
    <w:rsid w:val="007521A1"/>
    <w:rsid w:val="00753240"/>
    <w:rsid w:val="0075374C"/>
    <w:rsid w:val="00753950"/>
    <w:rsid w:val="0075413B"/>
    <w:rsid w:val="007544F1"/>
    <w:rsid w:val="00754CA8"/>
    <w:rsid w:val="00754CEF"/>
    <w:rsid w:val="00754DB9"/>
    <w:rsid w:val="007556E0"/>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86F"/>
    <w:rsid w:val="00763DB9"/>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55E"/>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8088B"/>
    <w:rsid w:val="00780EDC"/>
    <w:rsid w:val="007817EB"/>
    <w:rsid w:val="00781BC7"/>
    <w:rsid w:val="00782218"/>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90"/>
    <w:rsid w:val="007940CF"/>
    <w:rsid w:val="007965A3"/>
    <w:rsid w:val="00796805"/>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84B"/>
    <w:rsid w:val="007C09E5"/>
    <w:rsid w:val="007C1028"/>
    <w:rsid w:val="007C2693"/>
    <w:rsid w:val="007C2C68"/>
    <w:rsid w:val="007C327F"/>
    <w:rsid w:val="007C34A0"/>
    <w:rsid w:val="007C3CE2"/>
    <w:rsid w:val="007C3F77"/>
    <w:rsid w:val="007C402B"/>
    <w:rsid w:val="007C4609"/>
    <w:rsid w:val="007C4CE6"/>
    <w:rsid w:val="007C4D84"/>
    <w:rsid w:val="007C4DD9"/>
    <w:rsid w:val="007C4DF3"/>
    <w:rsid w:val="007C5129"/>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1C46"/>
    <w:rsid w:val="007D25B2"/>
    <w:rsid w:val="007D2835"/>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2C2"/>
    <w:rsid w:val="007E74E6"/>
    <w:rsid w:val="007F05D2"/>
    <w:rsid w:val="007F075A"/>
    <w:rsid w:val="007F0841"/>
    <w:rsid w:val="007F11CA"/>
    <w:rsid w:val="007F13C5"/>
    <w:rsid w:val="007F1838"/>
    <w:rsid w:val="007F1B73"/>
    <w:rsid w:val="007F24F2"/>
    <w:rsid w:val="007F2600"/>
    <w:rsid w:val="007F27C1"/>
    <w:rsid w:val="007F294D"/>
    <w:rsid w:val="007F2DAC"/>
    <w:rsid w:val="007F33F7"/>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6435"/>
    <w:rsid w:val="0080660B"/>
    <w:rsid w:val="00807279"/>
    <w:rsid w:val="008073DA"/>
    <w:rsid w:val="00810245"/>
    <w:rsid w:val="008104AA"/>
    <w:rsid w:val="00810622"/>
    <w:rsid w:val="008108FA"/>
    <w:rsid w:val="00811327"/>
    <w:rsid w:val="00811389"/>
    <w:rsid w:val="00811703"/>
    <w:rsid w:val="008118BD"/>
    <w:rsid w:val="0081203B"/>
    <w:rsid w:val="00812B0F"/>
    <w:rsid w:val="0081314F"/>
    <w:rsid w:val="00813466"/>
    <w:rsid w:val="008141B5"/>
    <w:rsid w:val="00814AE0"/>
    <w:rsid w:val="00814F68"/>
    <w:rsid w:val="00815265"/>
    <w:rsid w:val="008153D0"/>
    <w:rsid w:val="00816388"/>
    <w:rsid w:val="00816FFE"/>
    <w:rsid w:val="0081793E"/>
    <w:rsid w:val="00820174"/>
    <w:rsid w:val="0082049A"/>
    <w:rsid w:val="00820D8A"/>
    <w:rsid w:val="008212ED"/>
    <w:rsid w:val="008223A0"/>
    <w:rsid w:val="00822686"/>
    <w:rsid w:val="00822A1E"/>
    <w:rsid w:val="00822F4B"/>
    <w:rsid w:val="0082316A"/>
    <w:rsid w:val="008239C4"/>
    <w:rsid w:val="00823AD4"/>
    <w:rsid w:val="00823D58"/>
    <w:rsid w:val="0082488F"/>
    <w:rsid w:val="00824D34"/>
    <w:rsid w:val="00825079"/>
    <w:rsid w:val="00825585"/>
    <w:rsid w:val="0082561B"/>
    <w:rsid w:val="008256F9"/>
    <w:rsid w:val="0082644D"/>
    <w:rsid w:val="008265A6"/>
    <w:rsid w:val="008269B3"/>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36C7"/>
    <w:rsid w:val="0084441D"/>
    <w:rsid w:val="00844C69"/>
    <w:rsid w:val="00844D2C"/>
    <w:rsid w:val="008453A4"/>
    <w:rsid w:val="008459F9"/>
    <w:rsid w:val="00845A24"/>
    <w:rsid w:val="0084618E"/>
    <w:rsid w:val="00846B94"/>
    <w:rsid w:val="00846BC8"/>
    <w:rsid w:val="00846E2D"/>
    <w:rsid w:val="008472C7"/>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A4B"/>
    <w:rsid w:val="00854E06"/>
    <w:rsid w:val="00854F1D"/>
    <w:rsid w:val="00856799"/>
    <w:rsid w:val="00856840"/>
    <w:rsid w:val="00856851"/>
    <w:rsid w:val="00856942"/>
    <w:rsid w:val="00856A81"/>
    <w:rsid w:val="00856E8A"/>
    <w:rsid w:val="0085715F"/>
    <w:rsid w:val="00857B69"/>
    <w:rsid w:val="00860862"/>
    <w:rsid w:val="00861946"/>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ED3"/>
    <w:rsid w:val="0087294F"/>
    <w:rsid w:val="00873392"/>
    <w:rsid w:val="00873BEF"/>
    <w:rsid w:val="00873EA2"/>
    <w:rsid w:val="00874183"/>
    <w:rsid w:val="00874184"/>
    <w:rsid w:val="00874938"/>
    <w:rsid w:val="00874BA5"/>
    <w:rsid w:val="00876267"/>
    <w:rsid w:val="00876444"/>
    <w:rsid w:val="0087652D"/>
    <w:rsid w:val="00876D3A"/>
    <w:rsid w:val="00877479"/>
    <w:rsid w:val="00877CA1"/>
    <w:rsid w:val="00880652"/>
    <w:rsid w:val="00880857"/>
    <w:rsid w:val="0088122D"/>
    <w:rsid w:val="008816FD"/>
    <w:rsid w:val="00881A51"/>
    <w:rsid w:val="008826CD"/>
    <w:rsid w:val="00882944"/>
    <w:rsid w:val="00882ACE"/>
    <w:rsid w:val="00884180"/>
    <w:rsid w:val="0088663C"/>
    <w:rsid w:val="00886DEE"/>
    <w:rsid w:val="00887A57"/>
    <w:rsid w:val="00887A7C"/>
    <w:rsid w:val="00891DF8"/>
    <w:rsid w:val="00891F50"/>
    <w:rsid w:val="008920CE"/>
    <w:rsid w:val="008920E2"/>
    <w:rsid w:val="00892832"/>
    <w:rsid w:val="00892DE6"/>
    <w:rsid w:val="008938CB"/>
    <w:rsid w:val="0089475B"/>
    <w:rsid w:val="00895509"/>
    <w:rsid w:val="0089570D"/>
    <w:rsid w:val="00896820"/>
    <w:rsid w:val="00896F3A"/>
    <w:rsid w:val="008970F0"/>
    <w:rsid w:val="008972AD"/>
    <w:rsid w:val="008977CF"/>
    <w:rsid w:val="00897E48"/>
    <w:rsid w:val="008A04CB"/>
    <w:rsid w:val="008A1C73"/>
    <w:rsid w:val="008A29F9"/>
    <w:rsid w:val="008A2BE0"/>
    <w:rsid w:val="008A3CE7"/>
    <w:rsid w:val="008A4F00"/>
    <w:rsid w:val="008A63CE"/>
    <w:rsid w:val="008A7CE0"/>
    <w:rsid w:val="008B00D7"/>
    <w:rsid w:val="008B0212"/>
    <w:rsid w:val="008B0423"/>
    <w:rsid w:val="008B19DE"/>
    <w:rsid w:val="008B2400"/>
    <w:rsid w:val="008B309F"/>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4E51"/>
    <w:rsid w:val="008C684C"/>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5D6E"/>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21B"/>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FF0"/>
    <w:rsid w:val="009233E4"/>
    <w:rsid w:val="0092481D"/>
    <w:rsid w:val="00924870"/>
    <w:rsid w:val="0092532A"/>
    <w:rsid w:val="00925A16"/>
    <w:rsid w:val="00926085"/>
    <w:rsid w:val="009262E1"/>
    <w:rsid w:val="00926BEC"/>
    <w:rsid w:val="00926D48"/>
    <w:rsid w:val="00927EAF"/>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663"/>
    <w:rsid w:val="00944062"/>
    <w:rsid w:val="0094518F"/>
    <w:rsid w:val="009457D3"/>
    <w:rsid w:val="00946D2D"/>
    <w:rsid w:val="009472AD"/>
    <w:rsid w:val="00947F01"/>
    <w:rsid w:val="00950158"/>
    <w:rsid w:val="00950C99"/>
    <w:rsid w:val="00950D25"/>
    <w:rsid w:val="00951E50"/>
    <w:rsid w:val="0095227A"/>
    <w:rsid w:val="00952391"/>
    <w:rsid w:val="00953418"/>
    <w:rsid w:val="00953674"/>
    <w:rsid w:val="009537D6"/>
    <w:rsid w:val="009541E6"/>
    <w:rsid w:val="009546DF"/>
    <w:rsid w:val="00954896"/>
    <w:rsid w:val="00954D2E"/>
    <w:rsid w:val="009558B6"/>
    <w:rsid w:val="00956276"/>
    <w:rsid w:val="00956E20"/>
    <w:rsid w:val="00957412"/>
    <w:rsid w:val="00957A09"/>
    <w:rsid w:val="009606F3"/>
    <w:rsid w:val="009613EB"/>
    <w:rsid w:val="009618B6"/>
    <w:rsid w:val="00961D3F"/>
    <w:rsid w:val="00961FC2"/>
    <w:rsid w:val="009624D8"/>
    <w:rsid w:val="00962C8F"/>
    <w:rsid w:val="009635D9"/>
    <w:rsid w:val="009639E7"/>
    <w:rsid w:val="00963E0A"/>
    <w:rsid w:val="009640DE"/>
    <w:rsid w:val="009643FC"/>
    <w:rsid w:val="00964465"/>
    <w:rsid w:val="009649F2"/>
    <w:rsid w:val="00964BC8"/>
    <w:rsid w:val="00964F5F"/>
    <w:rsid w:val="009655BA"/>
    <w:rsid w:val="0096611D"/>
    <w:rsid w:val="00966E4A"/>
    <w:rsid w:val="00966F50"/>
    <w:rsid w:val="00967582"/>
    <w:rsid w:val="0096789F"/>
    <w:rsid w:val="0097001C"/>
    <w:rsid w:val="0097007D"/>
    <w:rsid w:val="00970FF3"/>
    <w:rsid w:val="0097267A"/>
    <w:rsid w:val="0097268E"/>
    <w:rsid w:val="00972CAB"/>
    <w:rsid w:val="00973298"/>
    <w:rsid w:val="0097347A"/>
    <w:rsid w:val="00973658"/>
    <w:rsid w:val="00973AE1"/>
    <w:rsid w:val="00973E12"/>
    <w:rsid w:val="009748E3"/>
    <w:rsid w:val="00974D7D"/>
    <w:rsid w:val="00975040"/>
    <w:rsid w:val="00975516"/>
    <w:rsid w:val="00975AE7"/>
    <w:rsid w:val="00976557"/>
    <w:rsid w:val="009767E2"/>
    <w:rsid w:val="0097727A"/>
    <w:rsid w:val="00977952"/>
    <w:rsid w:val="00977D7A"/>
    <w:rsid w:val="009801E7"/>
    <w:rsid w:val="00980592"/>
    <w:rsid w:val="00982C53"/>
    <w:rsid w:val="009835E3"/>
    <w:rsid w:val="009843A7"/>
    <w:rsid w:val="00984794"/>
    <w:rsid w:val="0098482C"/>
    <w:rsid w:val="009859E9"/>
    <w:rsid w:val="00987476"/>
    <w:rsid w:val="00987B75"/>
    <w:rsid w:val="00987FF7"/>
    <w:rsid w:val="00990325"/>
    <w:rsid w:val="009904CE"/>
    <w:rsid w:val="00992030"/>
    <w:rsid w:val="00993714"/>
    <w:rsid w:val="00993996"/>
    <w:rsid w:val="00994323"/>
    <w:rsid w:val="00995323"/>
    <w:rsid w:val="0099537F"/>
    <w:rsid w:val="00995FF4"/>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5FA1"/>
    <w:rsid w:val="009B639D"/>
    <w:rsid w:val="009B6720"/>
    <w:rsid w:val="009B69F6"/>
    <w:rsid w:val="009B6AFB"/>
    <w:rsid w:val="009B719D"/>
    <w:rsid w:val="009B7300"/>
    <w:rsid w:val="009B760C"/>
    <w:rsid w:val="009B78F6"/>
    <w:rsid w:val="009B79C6"/>
    <w:rsid w:val="009C04AA"/>
    <w:rsid w:val="009C2E37"/>
    <w:rsid w:val="009C33DB"/>
    <w:rsid w:val="009C367A"/>
    <w:rsid w:val="009C3D70"/>
    <w:rsid w:val="009C4532"/>
    <w:rsid w:val="009C4C28"/>
    <w:rsid w:val="009C4CEE"/>
    <w:rsid w:val="009C5C04"/>
    <w:rsid w:val="009C67A6"/>
    <w:rsid w:val="009C6AB2"/>
    <w:rsid w:val="009D01B1"/>
    <w:rsid w:val="009D0D2E"/>
    <w:rsid w:val="009D0E51"/>
    <w:rsid w:val="009D1206"/>
    <w:rsid w:val="009D130D"/>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BD5"/>
    <w:rsid w:val="009E2D5C"/>
    <w:rsid w:val="009E2F29"/>
    <w:rsid w:val="009E31C6"/>
    <w:rsid w:val="009E32B4"/>
    <w:rsid w:val="009E46B3"/>
    <w:rsid w:val="009E4E48"/>
    <w:rsid w:val="009E5807"/>
    <w:rsid w:val="009E58C0"/>
    <w:rsid w:val="009E5AF5"/>
    <w:rsid w:val="009E6614"/>
    <w:rsid w:val="009E6BC0"/>
    <w:rsid w:val="009E719F"/>
    <w:rsid w:val="009E77DA"/>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445D"/>
    <w:rsid w:val="00A05AAB"/>
    <w:rsid w:val="00A05B20"/>
    <w:rsid w:val="00A05E4C"/>
    <w:rsid w:val="00A05F2F"/>
    <w:rsid w:val="00A06786"/>
    <w:rsid w:val="00A067C9"/>
    <w:rsid w:val="00A067E4"/>
    <w:rsid w:val="00A0688B"/>
    <w:rsid w:val="00A071D2"/>
    <w:rsid w:val="00A10204"/>
    <w:rsid w:val="00A10261"/>
    <w:rsid w:val="00A10F43"/>
    <w:rsid w:val="00A12859"/>
    <w:rsid w:val="00A12DE5"/>
    <w:rsid w:val="00A12EA4"/>
    <w:rsid w:val="00A13345"/>
    <w:rsid w:val="00A13543"/>
    <w:rsid w:val="00A13A52"/>
    <w:rsid w:val="00A13FEE"/>
    <w:rsid w:val="00A142BA"/>
    <w:rsid w:val="00A144CC"/>
    <w:rsid w:val="00A14662"/>
    <w:rsid w:val="00A1484D"/>
    <w:rsid w:val="00A15581"/>
    <w:rsid w:val="00A158D8"/>
    <w:rsid w:val="00A160E4"/>
    <w:rsid w:val="00A16942"/>
    <w:rsid w:val="00A16CBF"/>
    <w:rsid w:val="00A16CF3"/>
    <w:rsid w:val="00A17591"/>
    <w:rsid w:val="00A17744"/>
    <w:rsid w:val="00A17BEE"/>
    <w:rsid w:val="00A17D92"/>
    <w:rsid w:val="00A21245"/>
    <w:rsid w:val="00A217EE"/>
    <w:rsid w:val="00A2277D"/>
    <w:rsid w:val="00A22915"/>
    <w:rsid w:val="00A2293B"/>
    <w:rsid w:val="00A229AE"/>
    <w:rsid w:val="00A22F5D"/>
    <w:rsid w:val="00A23B4B"/>
    <w:rsid w:val="00A23CF9"/>
    <w:rsid w:val="00A24022"/>
    <w:rsid w:val="00A242E4"/>
    <w:rsid w:val="00A2452E"/>
    <w:rsid w:val="00A24BB0"/>
    <w:rsid w:val="00A24CAD"/>
    <w:rsid w:val="00A250A2"/>
    <w:rsid w:val="00A25E5B"/>
    <w:rsid w:val="00A25E6A"/>
    <w:rsid w:val="00A260B8"/>
    <w:rsid w:val="00A26282"/>
    <w:rsid w:val="00A263B8"/>
    <w:rsid w:val="00A2661A"/>
    <w:rsid w:val="00A26794"/>
    <w:rsid w:val="00A26F24"/>
    <w:rsid w:val="00A27AA9"/>
    <w:rsid w:val="00A27E4F"/>
    <w:rsid w:val="00A30EF5"/>
    <w:rsid w:val="00A31A07"/>
    <w:rsid w:val="00A32784"/>
    <w:rsid w:val="00A32900"/>
    <w:rsid w:val="00A333E4"/>
    <w:rsid w:val="00A33AEF"/>
    <w:rsid w:val="00A34301"/>
    <w:rsid w:val="00A34471"/>
    <w:rsid w:val="00A348DE"/>
    <w:rsid w:val="00A35AC7"/>
    <w:rsid w:val="00A35D42"/>
    <w:rsid w:val="00A35E40"/>
    <w:rsid w:val="00A368A4"/>
    <w:rsid w:val="00A36DAD"/>
    <w:rsid w:val="00A37A42"/>
    <w:rsid w:val="00A40658"/>
    <w:rsid w:val="00A41F5A"/>
    <w:rsid w:val="00A42977"/>
    <w:rsid w:val="00A43447"/>
    <w:rsid w:val="00A44C21"/>
    <w:rsid w:val="00A44F44"/>
    <w:rsid w:val="00A456B4"/>
    <w:rsid w:val="00A45876"/>
    <w:rsid w:val="00A45FC3"/>
    <w:rsid w:val="00A45FF1"/>
    <w:rsid w:val="00A465FF"/>
    <w:rsid w:val="00A466B2"/>
    <w:rsid w:val="00A47259"/>
    <w:rsid w:val="00A50632"/>
    <w:rsid w:val="00A50B00"/>
    <w:rsid w:val="00A50B25"/>
    <w:rsid w:val="00A50D4B"/>
    <w:rsid w:val="00A5157F"/>
    <w:rsid w:val="00A51B6C"/>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4E38"/>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F6A"/>
    <w:rsid w:val="00A753FC"/>
    <w:rsid w:val="00A75A1B"/>
    <w:rsid w:val="00A75E33"/>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219"/>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6FB3"/>
    <w:rsid w:val="00A97DF6"/>
    <w:rsid w:val="00A97FD9"/>
    <w:rsid w:val="00AA0009"/>
    <w:rsid w:val="00AA09CB"/>
    <w:rsid w:val="00AA2A0F"/>
    <w:rsid w:val="00AA2C58"/>
    <w:rsid w:val="00AA2D49"/>
    <w:rsid w:val="00AA3486"/>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38B9"/>
    <w:rsid w:val="00AC3CF5"/>
    <w:rsid w:val="00AC513A"/>
    <w:rsid w:val="00AC5451"/>
    <w:rsid w:val="00AC58C3"/>
    <w:rsid w:val="00AC7879"/>
    <w:rsid w:val="00AC7CE8"/>
    <w:rsid w:val="00AD0378"/>
    <w:rsid w:val="00AD100D"/>
    <w:rsid w:val="00AD1895"/>
    <w:rsid w:val="00AD1BE5"/>
    <w:rsid w:val="00AD1F5F"/>
    <w:rsid w:val="00AD25DD"/>
    <w:rsid w:val="00AD26E0"/>
    <w:rsid w:val="00AD26EB"/>
    <w:rsid w:val="00AD3CAD"/>
    <w:rsid w:val="00AD3FF1"/>
    <w:rsid w:val="00AD49D0"/>
    <w:rsid w:val="00AD54B7"/>
    <w:rsid w:val="00AD635C"/>
    <w:rsid w:val="00AD6B68"/>
    <w:rsid w:val="00AD6BCA"/>
    <w:rsid w:val="00AD72BB"/>
    <w:rsid w:val="00AD7946"/>
    <w:rsid w:val="00AD7E6C"/>
    <w:rsid w:val="00AE0E09"/>
    <w:rsid w:val="00AE1223"/>
    <w:rsid w:val="00AE19F7"/>
    <w:rsid w:val="00AE20FB"/>
    <w:rsid w:val="00AE2442"/>
    <w:rsid w:val="00AE2DC4"/>
    <w:rsid w:val="00AE300A"/>
    <w:rsid w:val="00AE36DF"/>
    <w:rsid w:val="00AE3A6A"/>
    <w:rsid w:val="00AE3E50"/>
    <w:rsid w:val="00AE3EC6"/>
    <w:rsid w:val="00AE44AA"/>
    <w:rsid w:val="00AE4B52"/>
    <w:rsid w:val="00AE4DC1"/>
    <w:rsid w:val="00AE5417"/>
    <w:rsid w:val="00AE5464"/>
    <w:rsid w:val="00AE59D3"/>
    <w:rsid w:val="00AE60B3"/>
    <w:rsid w:val="00AE6AAA"/>
    <w:rsid w:val="00AE709C"/>
    <w:rsid w:val="00AE73A1"/>
    <w:rsid w:val="00AE73F4"/>
    <w:rsid w:val="00AE7A39"/>
    <w:rsid w:val="00AE7C43"/>
    <w:rsid w:val="00AF010E"/>
    <w:rsid w:val="00AF0417"/>
    <w:rsid w:val="00AF0DE4"/>
    <w:rsid w:val="00AF1855"/>
    <w:rsid w:val="00AF3270"/>
    <w:rsid w:val="00AF3383"/>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6669"/>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B0B"/>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5C21"/>
    <w:rsid w:val="00B4729F"/>
    <w:rsid w:val="00B5023F"/>
    <w:rsid w:val="00B51C74"/>
    <w:rsid w:val="00B51FDF"/>
    <w:rsid w:val="00B5216A"/>
    <w:rsid w:val="00B5302D"/>
    <w:rsid w:val="00B53CB3"/>
    <w:rsid w:val="00B53F37"/>
    <w:rsid w:val="00B54E1E"/>
    <w:rsid w:val="00B5510B"/>
    <w:rsid w:val="00B55DB1"/>
    <w:rsid w:val="00B56A90"/>
    <w:rsid w:val="00B56C0B"/>
    <w:rsid w:val="00B57E78"/>
    <w:rsid w:val="00B60B0D"/>
    <w:rsid w:val="00B60C93"/>
    <w:rsid w:val="00B614F4"/>
    <w:rsid w:val="00B617DD"/>
    <w:rsid w:val="00B630EF"/>
    <w:rsid w:val="00B634F0"/>
    <w:rsid w:val="00B64E7D"/>
    <w:rsid w:val="00B65D09"/>
    <w:rsid w:val="00B664F8"/>
    <w:rsid w:val="00B66877"/>
    <w:rsid w:val="00B66DAA"/>
    <w:rsid w:val="00B672E7"/>
    <w:rsid w:val="00B70E85"/>
    <w:rsid w:val="00B710AF"/>
    <w:rsid w:val="00B71251"/>
    <w:rsid w:val="00B71A5D"/>
    <w:rsid w:val="00B71C43"/>
    <w:rsid w:val="00B721EC"/>
    <w:rsid w:val="00B725F0"/>
    <w:rsid w:val="00B726E6"/>
    <w:rsid w:val="00B73721"/>
    <w:rsid w:val="00B74142"/>
    <w:rsid w:val="00B74B71"/>
    <w:rsid w:val="00B76541"/>
    <w:rsid w:val="00B777C6"/>
    <w:rsid w:val="00B77A7A"/>
    <w:rsid w:val="00B80431"/>
    <w:rsid w:val="00B806FC"/>
    <w:rsid w:val="00B80895"/>
    <w:rsid w:val="00B809AE"/>
    <w:rsid w:val="00B81769"/>
    <w:rsid w:val="00B81B14"/>
    <w:rsid w:val="00B81F8A"/>
    <w:rsid w:val="00B83255"/>
    <w:rsid w:val="00B83A26"/>
    <w:rsid w:val="00B842B7"/>
    <w:rsid w:val="00B849BB"/>
    <w:rsid w:val="00B84A38"/>
    <w:rsid w:val="00B85431"/>
    <w:rsid w:val="00B85834"/>
    <w:rsid w:val="00B86050"/>
    <w:rsid w:val="00B904DE"/>
    <w:rsid w:val="00B90902"/>
    <w:rsid w:val="00B90EE0"/>
    <w:rsid w:val="00B9152C"/>
    <w:rsid w:val="00B9180E"/>
    <w:rsid w:val="00B91E10"/>
    <w:rsid w:val="00B92FC6"/>
    <w:rsid w:val="00B9354A"/>
    <w:rsid w:val="00B935B0"/>
    <w:rsid w:val="00B9364F"/>
    <w:rsid w:val="00B93F4E"/>
    <w:rsid w:val="00B940BB"/>
    <w:rsid w:val="00B9437B"/>
    <w:rsid w:val="00B94389"/>
    <w:rsid w:val="00B94C21"/>
    <w:rsid w:val="00B950BF"/>
    <w:rsid w:val="00B95BC2"/>
    <w:rsid w:val="00BA05F0"/>
    <w:rsid w:val="00BA0DF0"/>
    <w:rsid w:val="00BA11B4"/>
    <w:rsid w:val="00BA20B8"/>
    <w:rsid w:val="00BA29D8"/>
    <w:rsid w:val="00BA2B9F"/>
    <w:rsid w:val="00BA35FA"/>
    <w:rsid w:val="00BA3BF8"/>
    <w:rsid w:val="00BA4014"/>
    <w:rsid w:val="00BA50E7"/>
    <w:rsid w:val="00BA51D0"/>
    <w:rsid w:val="00BA5FC8"/>
    <w:rsid w:val="00BA6087"/>
    <w:rsid w:val="00BA67B2"/>
    <w:rsid w:val="00BA69A0"/>
    <w:rsid w:val="00BA6F71"/>
    <w:rsid w:val="00BA7276"/>
    <w:rsid w:val="00BA7575"/>
    <w:rsid w:val="00BA78D1"/>
    <w:rsid w:val="00BA79E9"/>
    <w:rsid w:val="00BB01AA"/>
    <w:rsid w:val="00BB0375"/>
    <w:rsid w:val="00BB3732"/>
    <w:rsid w:val="00BB3D79"/>
    <w:rsid w:val="00BB4427"/>
    <w:rsid w:val="00BB4574"/>
    <w:rsid w:val="00BB4661"/>
    <w:rsid w:val="00BB4A1C"/>
    <w:rsid w:val="00BB4FF3"/>
    <w:rsid w:val="00BB55DF"/>
    <w:rsid w:val="00BB5EE8"/>
    <w:rsid w:val="00BB706E"/>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C7BFD"/>
    <w:rsid w:val="00BD0491"/>
    <w:rsid w:val="00BD1757"/>
    <w:rsid w:val="00BD1C85"/>
    <w:rsid w:val="00BD2C88"/>
    <w:rsid w:val="00BD3AC9"/>
    <w:rsid w:val="00BD4438"/>
    <w:rsid w:val="00BD465A"/>
    <w:rsid w:val="00BD4DBB"/>
    <w:rsid w:val="00BD4F3C"/>
    <w:rsid w:val="00BD4F68"/>
    <w:rsid w:val="00BD5107"/>
    <w:rsid w:val="00BD5D4D"/>
    <w:rsid w:val="00BD6863"/>
    <w:rsid w:val="00BD6AD5"/>
    <w:rsid w:val="00BD7F69"/>
    <w:rsid w:val="00BE01B5"/>
    <w:rsid w:val="00BE0252"/>
    <w:rsid w:val="00BE0D6A"/>
    <w:rsid w:val="00BE1968"/>
    <w:rsid w:val="00BE2524"/>
    <w:rsid w:val="00BE31E3"/>
    <w:rsid w:val="00BE4426"/>
    <w:rsid w:val="00BE49E5"/>
    <w:rsid w:val="00BE4E1F"/>
    <w:rsid w:val="00BE5009"/>
    <w:rsid w:val="00BE5CD2"/>
    <w:rsid w:val="00BE5F53"/>
    <w:rsid w:val="00BE641B"/>
    <w:rsid w:val="00BE66C1"/>
    <w:rsid w:val="00BE6D4B"/>
    <w:rsid w:val="00BE7487"/>
    <w:rsid w:val="00BE78B0"/>
    <w:rsid w:val="00BE7BCE"/>
    <w:rsid w:val="00BE7C29"/>
    <w:rsid w:val="00BF02D2"/>
    <w:rsid w:val="00BF0451"/>
    <w:rsid w:val="00BF23CB"/>
    <w:rsid w:val="00BF24EE"/>
    <w:rsid w:val="00BF2AD7"/>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4531"/>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3276"/>
    <w:rsid w:val="00C24B17"/>
    <w:rsid w:val="00C25003"/>
    <w:rsid w:val="00C251BC"/>
    <w:rsid w:val="00C252AF"/>
    <w:rsid w:val="00C25EC6"/>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1F"/>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44"/>
    <w:rsid w:val="00C5566A"/>
    <w:rsid w:val="00C55E29"/>
    <w:rsid w:val="00C55F9D"/>
    <w:rsid w:val="00C5602E"/>
    <w:rsid w:val="00C5655D"/>
    <w:rsid w:val="00C569B0"/>
    <w:rsid w:val="00C57026"/>
    <w:rsid w:val="00C578DE"/>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EB6"/>
    <w:rsid w:val="00C65F38"/>
    <w:rsid w:val="00C66265"/>
    <w:rsid w:val="00C6659C"/>
    <w:rsid w:val="00C710D2"/>
    <w:rsid w:val="00C71974"/>
    <w:rsid w:val="00C7220E"/>
    <w:rsid w:val="00C73519"/>
    <w:rsid w:val="00C74586"/>
    <w:rsid w:val="00C761B4"/>
    <w:rsid w:val="00C76FCE"/>
    <w:rsid w:val="00C7710D"/>
    <w:rsid w:val="00C802D7"/>
    <w:rsid w:val="00C804A9"/>
    <w:rsid w:val="00C80B3B"/>
    <w:rsid w:val="00C81848"/>
    <w:rsid w:val="00C81AAA"/>
    <w:rsid w:val="00C82A1F"/>
    <w:rsid w:val="00C84288"/>
    <w:rsid w:val="00C84755"/>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444F"/>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E52"/>
    <w:rsid w:val="00CA7B6C"/>
    <w:rsid w:val="00CB0639"/>
    <w:rsid w:val="00CB135B"/>
    <w:rsid w:val="00CB1492"/>
    <w:rsid w:val="00CB1845"/>
    <w:rsid w:val="00CB2275"/>
    <w:rsid w:val="00CB2659"/>
    <w:rsid w:val="00CB26DB"/>
    <w:rsid w:val="00CB2D62"/>
    <w:rsid w:val="00CB2F07"/>
    <w:rsid w:val="00CB3E03"/>
    <w:rsid w:val="00CB43BA"/>
    <w:rsid w:val="00CB4B8B"/>
    <w:rsid w:val="00CB4EE5"/>
    <w:rsid w:val="00CB55B1"/>
    <w:rsid w:val="00CB5649"/>
    <w:rsid w:val="00CB5805"/>
    <w:rsid w:val="00CB6DBB"/>
    <w:rsid w:val="00CB71B0"/>
    <w:rsid w:val="00CC0C14"/>
    <w:rsid w:val="00CC131E"/>
    <w:rsid w:val="00CC1432"/>
    <w:rsid w:val="00CC1480"/>
    <w:rsid w:val="00CC2F41"/>
    <w:rsid w:val="00CC329E"/>
    <w:rsid w:val="00CC3E53"/>
    <w:rsid w:val="00CC4BD0"/>
    <w:rsid w:val="00CC4F28"/>
    <w:rsid w:val="00CC52D8"/>
    <w:rsid w:val="00CC59CA"/>
    <w:rsid w:val="00CC5F32"/>
    <w:rsid w:val="00CC64DD"/>
    <w:rsid w:val="00CC64F1"/>
    <w:rsid w:val="00CC68B8"/>
    <w:rsid w:val="00CC6BED"/>
    <w:rsid w:val="00CC6DA9"/>
    <w:rsid w:val="00CD0528"/>
    <w:rsid w:val="00CD06E5"/>
    <w:rsid w:val="00CD097B"/>
    <w:rsid w:val="00CD0EBC"/>
    <w:rsid w:val="00CD1199"/>
    <w:rsid w:val="00CD119B"/>
    <w:rsid w:val="00CD14DF"/>
    <w:rsid w:val="00CD22C0"/>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3FB6"/>
    <w:rsid w:val="00CE5258"/>
    <w:rsid w:val="00CE538D"/>
    <w:rsid w:val="00CE54DD"/>
    <w:rsid w:val="00CE566E"/>
    <w:rsid w:val="00CE586E"/>
    <w:rsid w:val="00CE58DA"/>
    <w:rsid w:val="00CE61E0"/>
    <w:rsid w:val="00CE631E"/>
    <w:rsid w:val="00CE6D13"/>
    <w:rsid w:val="00CE702C"/>
    <w:rsid w:val="00CE72B9"/>
    <w:rsid w:val="00CE76B3"/>
    <w:rsid w:val="00CE7F4D"/>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117E"/>
    <w:rsid w:val="00D1164E"/>
    <w:rsid w:val="00D11CBE"/>
    <w:rsid w:val="00D11ED9"/>
    <w:rsid w:val="00D1214D"/>
    <w:rsid w:val="00D12985"/>
    <w:rsid w:val="00D1360B"/>
    <w:rsid w:val="00D14307"/>
    <w:rsid w:val="00D146D5"/>
    <w:rsid w:val="00D14768"/>
    <w:rsid w:val="00D14919"/>
    <w:rsid w:val="00D14C39"/>
    <w:rsid w:val="00D15101"/>
    <w:rsid w:val="00D15132"/>
    <w:rsid w:val="00D157D9"/>
    <w:rsid w:val="00D15940"/>
    <w:rsid w:val="00D15E8E"/>
    <w:rsid w:val="00D16651"/>
    <w:rsid w:val="00D168A8"/>
    <w:rsid w:val="00D17FB5"/>
    <w:rsid w:val="00D20C9A"/>
    <w:rsid w:val="00D21522"/>
    <w:rsid w:val="00D21AF0"/>
    <w:rsid w:val="00D22494"/>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6A3A"/>
    <w:rsid w:val="00D46C56"/>
    <w:rsid w:val="00D475AF"/>
    <w:rsid w:val="00D47B79"/>
    <w:rsid w:val="00D47F49"/>
    <w:rsid w:val="00D508BC"/>
    <w:rsid w:val="00D529F8"/>
    <w:rsid w:val="00D530A2"/>
    <w:rsid w:val="00D539CF"/>
    <w:rsid w:val="00D53E62"/>
    <w:rsid w:val="00D54181"/>
    <w:rsid w:val="00D55155"/>
    <w:rsid w:val="00D55B68"/>
    <w:rsid w:val="00D55C1D"/>
    <w:rsid w:val="00D55CDB"/>
    <w:rsid w:val="00D563C8"/>
    <w:rsid w:val="00D57073"/>
    <w:rsid w:val="00D5749E"/>
    <w:rsid w:val="00D57BC9"/>
    <w:rsid w:val="00D603B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7B2"/>
    <w:rsid w:val="00D70B4A"/>
    <w:rsid w:val="00D71A64"/>
    <w:rsid w:val="00D71E14"/>
    <w:rsid w:val="00D726EE"/>
    <w:rsid w:val="00D72BF1"/>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4BE"/>
    <w:rsid w:val="00D86683"/>
    <w:rsid w:val="00D86AAA"/>
    <w:rsid w:val="00D8709A"/>
    <w:rsid w:val="00D87CA4"/>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46E"/>
    <w:rsid w:val="00DA1594"/>
    <w:rsid w:val="00DA1DFA"/>
    <w:rsid w:val="00DA1E30"/>
    <w:rsid w:val="00DA1F0A"/>
    <w:rsid w:val="00DA21F5"/>
    <w:rsid w:val="00DA2287"/>
    <w:rsid w:val="00DA29E6"/>
    <w:rsid w:val="00DA2A57"/>
    <w:rsid w:val="00DA2DD9"/>
    <w:rsid w:val="00DA33E1"/>
    <w:rsid w:val="00DA4814"/>
    <w:rsid w:val="00DA5E1C"/>
    <w:rsid w:val="00DA60D7"/>
    <w:rsid w:val="00DA6875"/>
    <w:rsid w:val="00DA6A7E"/>
    <w:rsid w:val="00DA6E91"/>
    <w:rsid w:val="00DA7648"/>
    <w:rsid w:val="00DA7A65"/>
    <w:rsid w:val="00DB0858"/>
    <w:rsid w:val="00DB0A74"/>
    <w:rsid w:val="00DB10CF"/>
    <w:rsid w:val="00DB1196"/>
    <w:rsid w:val="00DB1386"/>
    <w:rsid w:val="00DB2BB6"/>
    <w:rsid w:val="00DB2CDE"/>
    <w:rsid w:val="00DB2D9A"/>
    <w:rsid w:val="00DB4125"/>
    <w:rsid w:val="00DB5B99"/>
    <w:rsid w:val="00DB5E7D"/>
    <w:rsid w:val="00DB5F7E"/>
    <w:rsid w:val="00DB6589"/>
    <w:rsid w:val="00DB6687"/>
    <w:rsid w:val="00DB73B0"/>
    <w:rsid w:val="00DB764D"/>
    <w:rsid w:val="00DB7C07"/>
    <w:rsid w:val="00DC08A6"/>
    <w:rsid w:val="00DC0CE3"/>
    <w:rsid w:val="00DC1907"/>
    <w:rsid w:val="00DC3F99"/>
    <w:rsid w:val="00DC40DA"/>
    <w:rsid w:val="00DC4557"/>
    <w:rsid w:val="00DC48E0"/>
    <w:rsid w:val="00DC58E8"/>
    <w:rsid w:val="00DC5C0B"/>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922"/>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7B5"/>
    <w:rsid w:val="00DE7E65"/>
    <w:rsid w:val="00DF0814"/>
    <w:rsid w:val="00DF14A4"/>
    <w:rsid w:val="00DF223D"/>
    <w:rsid w:val="00DF2412"/>
    <w:rsid w:val="00DF3019"/>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BC"/>
    <w:rsid w:val="00E05DC9"/>
    <w:rsid w:val="00E06245"/>
    <w:rsid w:val="00E06AE4"/>
    <w:rsid w:val="00E10816"/>
    <w:rsid w:val="00E10A3E"/>
    <w:rsid w:val="00E1232B"/>
    <w:rsid w:val="00E13788"/>
    <w:rsid w:val="00E139FC"/>
    <w:rsid w:val="00E14232"/>
    <w:rsid w:val="00E15BF3"/>
    <w:rsid w:val="00E15E2D"/>
    <w:rsid w:val="00E168DB"/>
    <w:rsid w:val="00E16A3D"/>
    <w:rsid w:val="00E16E04"/>
    <w:rsid w:val="00E16F94"/>
    <w:rsid w:val="00E174C2"/>
    <w:rsid w:val="00E17BD6"/>
    <w:rsid w:val="00E2001A"/>
    <w:rsid w:val="00E21178"/>
    <w:rsid w:val="00E21B45"/>
    <w:rsid w:val="00E22DFF"/>
    <w:rsid w:val="00E22F76"/>
    <w:rsid w:val="00E22FB6"/>
    <w:rsid w:val="00E235D4"/>
    <w:rsid w:val="00E23951"/>
    <w:rsid w:val="00E23EAE"/>
    <w:rsid w:val="00E24ACD"/>
    <w:rsid w:val="00E24DCA"/>
    <w:rsid w:val="00E25BF0"/>
    <w:rsid w:val="00E2600F"/>
    <w:rsid w:val="00E262C5"/>
    <w:rsid w:val="00E277A3"/>
    <w:rsid w:val="00E27B5B"/>
    <w:rsid w:val="00E27BD1"/>
    <w:rsid w:val="00E27DD8"/>
    <w:rsid w:val="00E27ECA"/>
    <w:rsid w:val="00E30247"/>
    <w:rsid w:val="00E30409"/>
    <w:rsid w:val="00E304D4"/>
    <w:rsid w:val="00E30E78"/>
    <w:rsid w:val="00E310E0"/>
    <w:rsid w:val="00E3142E"/>
    <w:rsid w:val="00E3189D"/>
    <w:rsid w:val="00E323F6"/>
    <w:rsid w:val="00E32741"/>
    <w:rsid w:val="00E33669"/>
    <w:rsid w:val="00E33852"/>
    <w:rsid w:val="00E349F5"/>
    <w:rsid w:val="00E34E1A"/>
    <w:rsid w:val="00E34FE8"/>
    <w:rsid w:val="00E35063"/>
    <w:rsid w:val="00E3525F"/>
    <w:rsid w:val="00E35923"/>
    <w:rsid w:val="00E35B72"/>
    <w:rsid w:val="00E40691"/>
    <w:rsid w:val="00E40F6E"/>
    <w:rsid w:val="00E414D9"/>
    <w:rsid w:val="00E41738"/>
    <w:rsid w:val="00E41F28"/>
    <w:rsid w:val="00E421AF"/>
    <w:rsid w:val="00E433D0"/>
    <w:rsid w:val="00E433D8"/>
    <w:rsid w:val="00E44821"/>
    <w:rsid w:val="00E44FA4"/>
    <w:rsid w:val="00E45C58"/>
    <w:rsid w:val="00E45FAD"/>
    <w:rsid w:val="00E4608B"/>
    <w:rsid w:val="00E4644D"/>
    <w:rsid w:val="00E476A4"/>
    <w:rsid w:val="00E47C7F"/>
    <w:rsid w:val="00E507AE"/>
    <w:rsid w:val="00E50845"/>
    <w:rsid w:val="00E522AA"/>
    <w:rsid w:val="00E5305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5A"/>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546"/>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ACF"/>
    <w:rsid w:val="00EB1B17"/>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1EAD"/>
    <w:rsid w:val="00EE27C2"/>
    <w:rsid w:val="00EE320F"/>
    <w:rsid w:val="00EE3D41"/>
    <w:rsid w:val="00EE3D93"/>
    <w:rsid w:val="00EE4270"/>
    <w:rsid w:val="00EE4776"/>
    <w:rsid w:val="00EE4BD7"/>
    <w:rsid w:val="00EE4E86"/>
    <w:rsid w:val="00EE5C7D"/>
    <w:rsid w:val="00EE66AE"/>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2E0B"/>
    <w:rsid w:val="00F0310A"/>
    <w:rsid w:val="00F03144"/>
    <w:rsid w:val="00F03584"/>
    <w:rsid w:val="00F035DB"/>
    <w:rsid w:val="00F0420C"/>
    <w:rsid w:val="00F04F95"/>
    <w:rsid w:val="00F05917"/>
    <w:rsid w:val="00F05B44"/>
    <w:rsid w:val="00F05DCC"/>
    <w:rsid w:val="00F05DF6"/>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806"/>
    <w:rsid w:val="00F13E33"/>
    <w:rsid w:val="00F17198"/>
    <w:rsid w:val="00F1763E"/>
    <w:rsid w:val="00F17E97"/>
    <w:rsid w:val="00F216CF"/>
    <w:rsid w:val="00F22086"/>
    <w:rsid w:val="00F22215"/>
    <w:rsid w:val="00F223A7"/>
    <w:rsid w:val="00F22538"/>
    <w:rsid w:val="00F22E47"/>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2E54"/>
    <w:rsid w:val="00F33500"/>
    <w:rsid w:val="00F33817"/>
    <w:rsid w:val="00F338D5"/>
    <w:rsid w:val="00F35482"/>
    <w:rsid w:val="00F36907"/>
    <w:rsid w:val="00F37184"/>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115"/>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5EA6"/>
    <w:rsid w:val="00F7621E"/>
    <w:rsid w:val="00F764CE"/>
    <w:rsid w:val="00F775B6"/>
    <w:rsid w:val="00F8045B"/>
    <w:rsid w:val="00F809F9"/>
    <w:rsid w:val="00F80CD6"/>
    <w:rsid w:val="00F80F87"/>
    <w:rsid w:val="00F80FA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09C"/>
    <w:rsid w:val="00F9570C"/>
    <w:rsid w:val="00F96F7A"/>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7EE"/>
    <w:rsid w:val="00FA5BC2"/>
    <w:rsid w:val="00FA5D7F"/>
    <w:rsid w:val="00FA5ED2"/>
    <w:rsid w:val="00FA60BE"/>
    <w:rsid w:val="00FA6426"/>
    <w:rsid w:val="00FA6FA7"/>
    <w:rsid w:val="00FA7678"/>
    <w:rsid w:val="00FA7D1B"/>
    <w:rsid w:val="00FA7D7D"/>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A72"/>
    <w:rsid w:val="00FD2CF7"/>
    <w:rsid w:val="00FD3542"/>
    <w:rsid w:val="00FD35C5"/>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326"/>
    <w:rsid w:val="00FE4529"/>
    <w:rsid w:val="00FE636D"/>
    <w:rsid w:val="00FE7249"/>
    <w:rsid w:val="00FE7421"/>
    <w:rsid w:val="00FE766E"/>
    <w:rsid w:val="00FE7817"/>
    <w:rsid w:val="00FE7A1C"/>
    <w:rsid w:val="00FE7CE3"/>
    <w:rsid w:val="00FF00D9"/>
    <w:rsid w:val="00FF02CC"/>
    <w:rsid w:val="00FF0461"/>
    <w:rsid w:val="00FF07F5"/>
    <w:rsid w:val="00FF0864"/>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lang w:eastAsia="en-US"/>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paragraph" w:styleId="afa">
    <w:name w:val="No Spacing"/>
    <w:basedOn w:val="a"/>
    <w:qFormat/>
    <w:rsid w:val="00627A01"/>
    <w:pPr>
      <w:suppressAutoHyphens/>
      <w:overflowPunct/>
      <w:autoSpaceDE/>
      <w:autoSpaceDN/>
      <w:adjustRightInd/>
      <w:spacing w:after="0"/>
      <w:textAlignment w:val="auto"/>
    </w:pPr>
    <w:rPr>
      <w:rFonts w:ascii="Calibri" w:eastAsia="Calibri" w:hAnsi="Calibri"/>
      <w:sz w:val="22"/>
      <w:szCs w:val="22"/>
      <w:lang w:val="en-GB" w:eastAsia="zh-CN"/>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CCFFE-3EB7-4C95-AB35-1A23D418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183</TotalTime>
  <Pages>3</Pages>
  <Words>1117</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7473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CMCC_LL</cp:lastModifiedBy>
  <cp:revision>39</cp:revision>
  <cp:lastPrinted>2011-12-08T06:45:00Z</cp:lastPrinted>
  <dcterms:created xsi:type="dcterms:W3CDTF">2020-02-11T11:30:00Z</dcterms:created>
  <dcterms:modified xsi:type="dcterms:W3CDTF">2020-02-14T10:36:00Z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